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1200" w14:textId="77777777" w:rsidR="00A164A2" w:rsidRDefault="00000000">
      <w:pPr>
        <w:snapToGrid w:val="0"/>
        <w:spacing w:line="60" w:lineRule="atLeast"/>
        <w:jc w:val="center"/>
        <w:rPr>
          <w:rFonts w:ascii="黑体" w:eastAsia="黑体" w:hAnsi="黑体" w:hint="eastAsia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申请人员自查表</w:t>
      </w:r>
    </w:p>
    <w:p w14:paraId="1A5F77B3" w14:textId="77777777" w:rsidR="00A164A2" w:rsidRDefault="00000000">
      <w:pPr>
        <w:snapToGrid w:val="0"/>
        <w:spacing w:line="60" w:lineRule="atLeast"/>
        <w:jc w:val="center"/>
        <w:rPr>
          <w:rFonts w:ascii="黑体" w:eastAsia="黑体" w:hAnsi="黑体" w:cs="Arial" w:hint="eastAsia"/>
          <w:color w:val="000000" w:themeColor="text1"/>
          <w:kern w:val="0"/>
          <w:szCs w:val="21"/>
        </w:rPr>
      </w:pPr>
      <w:r>
        <w:rPr>
          <w:rFonts w:ascii="黑体" w:eastAsia="黑体" w:hAnsi="黑体" w:cs="Arial" w:hint="eastAsia"/>
          <w:color w:val="000000" w:themeColor="text1"/>
          <w:kern w:val="0"/>
          <w:szCs w:val="21"/>
        </w:rPr>
        <w:t>（此表由申请人填写）</w:t>
      </w:r>
    </w:p>
    <w:p w14:paraId="5B7FD582" w14:textId="77777777" w:rsidR="00A164A2" w:rsidRDefault="00000000">
      <w:pPr>
        <w:snapToGrid w:val="0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  <w:r>
        <w:rPr>
          <w:rFonts w:ascii="黑体" w:eastAsia="黑体" w:hAnsi="黑体"/>
          <w:sz w:val="24"/>
        </w:rPr>
        <w:t xml:space="preserve">        </w:t>
      </w:r>
    </w:p>
    <w:p w14:paraId="522EC101" w14:textId="77777777" w:rsidR="00A164A2" w:rsidRDefault="00000000">
      <w:pPr>
        <w:spacing w:beforeLines="50" w:before="156" w:line="23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>
        <w:rPr>
          <w:rFonts w:ascii="黑体" w:eastAsia="黑体" w:hAnsi="黑体"/>
          <w:sz w:val="24"/>
        </w:rPr>
        <w:t>姓名</w:t>
      </w:r>
      <w:r>
        <w:rPr>
          <w:rFonts w:ascii="黑体" w:eastAsia="黑体" w:hAnsi="黑体" w:hint="eastAsia"/>
          <w:sz w:val="24"/>
        </w:rPr>
        <w:t xml:space="preserve">：        </w:t>
      </w:r>
      <w:r>
        <w:rPr>
          <w:rFonts w:ascii="黑体" w:eastAsia="黑体" w:hAnsi="黑体"/>
          <w:sz w:val="24"/>
        </w:rPr>
        <w:t xml:space="preserve">                    </w:t>
      </w:r>
      <w:r>
        <w:rPr>
          <w:rFonts w:ascii="黑体" w:eastAsia="黑体" w:hAnsi="黑体" w:hint="eastAsia"/>
          <w:sz w:val="24"/>
        </w:rPr>
        <w:t>申请留学身份：</w:t>
      </w:r>
    </w:p>
    <w:p w14:paraId="66AF28F7" w14:textId="77777777" w:rsidR="00A164A2" w:rsidRDefault="00000000">
      <w:pPr>
        <w:spacing w:beforeLines="50" w:before="156" w:line="23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国内学习/从事专业大类：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              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</w:t>
      </w:r>
      <w:r>
        <w:rPr>
          <w:rFonts w:ascii="黑体" w:eastAsia="黑体" w:hAnsi="黑体"/>
          <w:sz w:val="24"/>
        </w:rPr>
        <w:t>：</w:t>
      </w:r>
    </w:p>
    <w:p w14:paraId="68C37142" w14:textId="77777777" w:rsidR="00A164A2" w:rsidRDefault="00000000">
      <w:pPr>
        <w:spacing w:beforeLines="50" w:before="156" w:line="23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拟</w:t>
      </w:r>
      <w:r>
        <w:rPr>
          <w:rFonts w:ascii="黑体" w:eastAsia="黑体" w:hAnsi="黑体"/>
          <w:sz w:val="24"/>
        </w:rPr>
        <w:t>留学国别、单位：</w:t>
      </w:r>
      <w:r>
        <w:rPr>
          <w:rFonts w:ascii="黑体" w:eastAsia="黑体" w:hAnsi="黑体" w:hint="eastAsia"/>
          <w:sz w:val="24"/>
        </w:rPr>
        <w:t xml:space="preserve">                      </w:t>
      </w:r>
    </w:p>
    <w:p w14:paraId="2CDCCF8A" w14:textId="77777777" w:rsidR="00A164A2" w:rsidRDefault="00000000">
      <w:pPr>
        <w:autoSpaceDE w:val="0"/>
        <w:autoSpaceDN w:val="0"/>
        <w:spacing w:line="200" w:lineRule="atLeast"/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5102"/>
        <w:gridCol w:w="1479"/>
        <w:gridCol w:w="1480"/>
      </w:tblGrid>
      <w:tr w:rsidR="00A164A2" w14:paraId="1264FA94" w14:textId="77777777">
        <w:trPr>
          <w:trHeight w:val="335"/>
          <w:jc w:val="center"/>
        </w:trPr>
        <w:tc>
          <w:tcPr>
            <w:tcW w:w="6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129D74" w14:textId="77777777" w:rsidR="00A164A2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2F2716" w14:textId="77777777" w:rsidR="00A164A2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FB3674" w14:textId="77777777" w:rsidR="00A164A2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否</w:t>
            </w:r>
          </w:p>
        </w:tc>
      </w:tr>
      <w:tr w:rsidR="00A164A2" w14:paraId="618BB17C" w14:textId="77777777">
        <w:trPr>
          <w:trHeight w:hRule="exact" w:val="335"/>
          <w:jc w:val="center"/>
        </w:trPr>
        <w:tc>
          <w:tcPr>
            <w:tcW w:w="62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6EDABC0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E2B021" w14:textId="77777777" w:rsidR="00A164A2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(请在相应选项下打“√”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A164A2" w14:paraId="4395DE6A" w14:textId="77777777">
        <w:trPr>
          <w:trHeight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4724D789" w14:textId="77777777" w:rsidR="00A164A2" w:rsidRDefault="00000000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申请人基本条件</w:t>
            </w:r>
          </w:p>
          <w:p w14:paraId="6B6D756A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13E4AC2" w14:textId="77777777" w:rsidR="00A164A2" w:rsidRDefault="00000000">
            <w:pPr>
              <w:spacing w:line="280" w:lineRule="exact"/>
              <w:ind w:left="2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C6DA01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A636EC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53F7790E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7826AD0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1489365" w14:textId="77777777" w:rsidR="00A164A2" w:rsidRDefault="00000000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</w:t>
            </w:r>
            <w:r>
              <w:rPr>
                <w:rFonts w:ascii="黑体" w:eastAsia="黑体" w:hAnsi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4B3766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91640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44C573DB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7EBE5D3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FDCC465" w14:textId="77777777" w:rsidR="00A164A2" w:rsidRDefault="00000000">
            <w:pPr>
              <w:spacing w:line="280" w:lineRule="exac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是否获得</w:t>
            </w:r>
            <w:r>
              <w:rPr>
                <w:rFonts w:ascii="黑体" w:eastAsia="黑体" w:hAnsi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670A05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F8258D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6FE7EE16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5FA6608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2293A11" w14:textId="77777777" w:rsidR="00A164A2" w:rsidRDefault="00000000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A56D01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537622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0E1A007B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FA5A606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0DEFA8B" w14:textId="77777777" w:rsidR="00A164A2" w:rsidRDefault="00000000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是否有政治</w:t>
            </w:r>
            <w:r>
              <w:rPr>
                <w:rFonts w:ascii="黑体" w:eastAsia="黑体" w:hAnsi="黑体"/>
                <w:szCs w:val="21"/>
              </w:rPr>
              <w:t>思想、道德品行、学术诚信、师德师风等方面问题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E491E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87B43B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71676764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6911606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706A584" w14:textId="77777777" w:rsidR="00A164A2" w:rsidRDefault="00000000">
            <w:pPr>
              <w:spacing w:line="280" w:lineRule="exact"/>
              <w:ind w:left="258" w:hangingChars="123" w:hanging="258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</w:t>
            </w:r>
            <w:r>
              <w:rPr>
                <w:rFonts w:ascii="黑体" w:eastAsia="黑体" w:hAnsi="黑体"/>
                <w:szCs w:val="21"/>
              </w:rPr>
              <w:t>违纪违法</w:t>
            </w:r>
            <w:r>
              <w:rPr>
                <w:rFonts w:ascii="黑体" w:eastAsia="黑体" w:hAnsi="黑体" w:hint="eastAsia"/>
                <w:szCs w:val="21"/>
              </w:rPr>
              <w:t>记录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08A1C7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32D8E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65AFF5AD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6F65A1F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3EC153A" w14:textId="77777777" w:rsidR="00A164A2" w:rsidRDefault="00000000">
            <w:pPr>
              <w:widowControl/>
              <w:spacing w:line="280" w:lineRule="exact"/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7343A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B6CF7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48AB9802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A70E5A9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8275458" w14:textId="77777777" w:rsidR="00A164A2" w:rsidRDefault="00000000">
            <w:pPr>
              <w:widowControl/>
              <w:spacing w:line="280" w:lineRule="exact"/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年度</w:t>
            </w:r>
            <w:r>
              <w:rPr>
                <w:rFonts w:ascii="黑体" w:eastAsia="黑体" w:hAnsi="黑体"/>
                <w:szCs w:val="21"/>
              </w:rPr>
              <w:t>已申报其他国家公派出国</w:t>
            </w:r>
            <w:r>
              <w:rPr>
                <w:rFonts w:ascii="黑体" w:eastAsia="黑体" w:hAnsi="黑体" w:hint="eastAsia"/>
                <w:szCs w:val="21"/>
              </w:rPr>
              <w:t>留学</w:t>
            </w:r>
            <w:r>
              <w:rPr>
                <w:rFonts w:ascii="黑体" w:eastAsia="黑体" w:hAnsi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DB868B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C53C6B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59D1FEA1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79F354F9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70FC2E8" w14:textId="77777777" w:rsidR="00A164A2" w:rsidRDefault="00000000">
            <w:pPr>
              <w:widowControl/>
              <w:spacing w:line="280" w:lineRule="exact"/>
              <w:jc w:val="lef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是否曾获得</w:t>
            </w:r>
            <w:r>
              <w:rPr>
                <w:rFonts w:ascii="黑体" w:eastAsia="黑体" w:hAnsi="黑体"/>
                <w:szCs w:val="21"/>
              </w:rPr>
              <w:t>国家公派留学资格，</w:t>
            </w:r>
            <w:r>
              <w:rPr>
                <w:rFonts w:ascii="黑体" w:eastAsia="黑体" w:hAnsi="黑体" w:hint="eastAsia"/>
                <w:szCs w:val="21"/>
              </w:rPr>
              <w:t>未经国家留学基金委批准擅自放弃且时间在2年以内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4E7DF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300237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1B003E66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82240A0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51627AD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是否曾享受</w:t>
            </w:r>
            <w:r>
              <w:rPr>
                <w:rFonts w:ascii="黑体" w:eastAsia="黑体" w:hAnsi="黑体"/>
                <w:bCs/>
                <w:szCs w:val="21"/>
              </w:rPr>
              <w:t>国家留学基金资助</w:t>
            </w:r>
            <w:r>
              <w:rPr>
                <w:rFonts w:ascii="黑体" w:eastAsia="黑体" w:hAnsi="黑体" w:hint="eastAsia"/>
                <w:bCs/>
                <w:szCs w:val="21"/>
              </w:rPr>
              <w:t>出国</w:t>
            </w:r>
            <w:r>
              <w:rPr>
                <w:rFonts w:ascii="黑体" w:eastAsia="黑体" w:hAnsi="黑体"/>
                <w:bCs/>
                <w:szCs w:val="21"/>
              </w:rPr>
              <w:t>留学</w:t>
            </w:r>
            <w:r>
              <w:rPr>
                <w:rFonts w:ascii="黑体" w:eastAsia="黑体" w:hAnsi="黑体" w:hint="eastAsia"/>
                <w:bCs/>
                <w:szCs w:val="21"/>
              </w:rPr>
              <w:t>、</w:t>
            </w:r>
            <w:r>
              <w:rPr>
                <w:rFonts w:ascii="黑体" w:eastAsia="黑体" w:hAnsi="黑体"/>
                <w:bCs/>
                <w:szCs w:val="21"/>
              </w:rPr>
              <w:t>回国后服务</w:t>
            </w:r>
          </w:p>
          <w:p w14:paraId="3DFCBA64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875E0E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2FFCC1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706CCD50" w14:textId="77777777">
        <w:trPr>
          <w:trHeight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3669110" w14:textId="77777777" w:rsidR="00A164A2" w:rsidRDefault="00000000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2.申请人留</w:t>
            </w:r>
            <w:r>
              <w:rPr>
                <w:rFonts w:ascii="黑体" w:eastAsia="黑体" w:hAnsi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40D813FD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3B072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4CF98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5B15C54F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90D60C3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3145E57E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1E5A4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53C0BC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7CF80B5D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D3F5FCF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334B688F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国内</w:t>
            </w:r>
            <w:r>
              <w:rPr>
                <w:rFonts w:ascii="黑体" w:eastAsia="黑体" w:hAnsi="黑体"/>
                <w:bCs/>
                <w:szCs w:val="21"/>
              </w:rPr>
              <w:t>所学</w:t>
            </w:r>
            <w:r>
              <w:rPr>
                <w:rFonts w:ascii="黑体" w:eastAsia="黑体" w:hAnsi="黑体" w:hint="eastAsia"/>
                <w:bCs/>
                <w:szCs w:val="21"/>
              </w:rPr>
              <w:t>/从事</w:t>
            </w:r>
            <w:r>
              <w:rPr>
                <w:rFonts w:ascii="黑体" w:eastAsia="黑体" w:hAnsi="黑体"/>
                <w:bCs/>
                <w:szCs w:val="21"/>
              </w:rPr>
              <w:t>专业</w:t>
            </w: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F70033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CFA4F5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A164A2" w14:paraId="0BBC7531" w14:textId="77777777">
        <w:trPr>
          <w:trHeight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2D8F01C" w14:textId="77777777" w:rsidR="00A164A2" w:rsidRDefault="00A164A2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7804FCA" w14:textId="77777777" w:rsidR="00A164A2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留学单位</w:t>
            </w:r>
            <w:r>
              <w:rPr>
                <w:rFonts w:ascii="黑体" w:eastAsia="黑体" w:hAnsi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1EE9F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AC155D" w14:textId="77777777" w:rsidR="00A164A2" w:rsidRDefault="00A164A2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57E89B90" w14:textId="1478C96C" w:rsidR="00A164A2" w:rsidRDefault="00000000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202</w:t>
      </w:r>
      <w:r w:rsidR="00F752E1">
        <w:rPr>
          <w:rFonts w:ascii="黑体" w:eastAsia="黑体" w:hAnsi="黑体" w:hint="eastAsia"/>
          <w:sz w:val="24"/>
        </w:rPr>
        <w:t>6</w:t>
      </w:r>
      <w:r>
        <w:rPr>
          <w:rFonts w:ascii="黑体" w:eastAsia="黑体" w:hAnsi="黑体" w:hint="eastAsia"/>
          <w:sz w:val="24"/>
        </w:rPr>
        <w:t>年创新项目人员申请基本要求请查看：</w:t>
      </w:r>
      <w:r w:rsidR="00E8592A">
        <w:rPr>
          <w:rFonts w:ascii="黑体" w:eastAsia="黑体" w:hAnsi="黑体" w:hint="eastAsia"/>
          <w:sz w:val="24"/>
        </w:rPr>
        <w:t xml:space="preserve"> </w:t>
      </w:r>
      <w:hyperlink r:id="rId6" w:history="1">
        <w:r w:rsidR="00E8592A" w:rsidRPr="00736CED">
          <w:rPr>
            <w:rStyle w:val="ac"/>
            <w:rFonts w:ascii="黑体" w:eastAsia="黑体" w:hAnsi="黑体"/>
            <w:sz w:val="24"/>
          </w:rPr>
          <w:t>https://www.csc.edu.cn/article/3795</w:t>
        </w:r>
      </w:hyperlink>
      <w:r w:rsidR="00E8592A"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 w:hint="eastAsia"/>
          <w:sz w:val="24"/>
        </w:rPr>
        <w:t>第五章</w:t>
      </w:r>
    </w:p>
    <w:p w14:paraId="11A4B716" w14:textId="77777777" w:rsidR="00A164A2" w:rsidRDefault="00000000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申请人承诺以上信息</w:t>
      </w:r>
      <w:proofErr w:type="gramStart"/>
      <w:r>
        <w:rPr>
          <w:rFonts w:ascii="黑体" w:eastAsia="黑体" w:hAnsi="黑体" w:hint="eastAsia"/>
          <w:sz w:val="24"/>
        </w:rPr>
        <w:t>均真实</w:t>
      </w:r>
      <w:proofErr w:type="gramEnd"/>
      <w:r>
        <w:rPr>
          <w:rFonts w:ascii="黑体" w:eastAsia="黑体" w:hAnsi="黑体" w:hint="eastAsia"/>
          <w:sz w:val="24"/>
        </w:rPr>
        <w:t>有效，如因自查表信息填写内容不实，一切后果和责任由申请人自行承担。</w:t>
      </w:r>
    </w:p>
    <w:p w14:paraId="77107D50" w14:textId="77777777" w:rsidR="00A164A2" w:rsidRDefault="00000000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申请人承诺（签字）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</w:t>
      </w:r>
    </w:p>
    <w:p w14:paraId="4EA45A5A" w14:textId="77777777" w:rsidR="00A164A2" w:rsidRDefault="00000000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</w:t>
      </w:r>
      <w:r>
        <w:rPr>
          <w:rFonts w:ascii="黑体" w:eastAsia="黑体" w:hAnsi="黑体"/>
          <w:sz w:val="24"/>
        </w:rPr>
        <w:t xml:space="preserve">       </w:t>
      </w:r>
    </w:p>
    <w:p w14:paraId="122B04F1" w14:textId="77777777" w:rsidR="00A164A2" w:rsidRDefault="00A164A2">
      <w:pPr>
        <w:spacing w:beforeLines="50" w:before="156" w:line="280" w:lineRule="exact"/>
        <w:ind w:firstLineChars="200" w:firstLine="480"/>
        <w:rPr>
          <w:rFonts w:ascii="黑体" w:eastAsia="黑体" w:hAnsi="黑体" w:hint="eastAsia"/>
          <w:sz w:val="24"/>
        </w:rPr>
      </w:pPr>
    </w:p>
    <w:sectPr w:rsidR="00A16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45C5" w14:textId="77777777" w:rsidR="00A716D2" w:rsidRDefault="00A716D2"/>
  </w:endnote>
  <w:endnote w:type="continuationSeparator" w:id="0">
    <w:p w14:paraId="5F346962" w14:textId="77777777" w:rsidR="00A716D2" w:rsidRDefault="00A71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5C5B" w14:textId="77777777" w:rsidR="00A716D2" w:rsidRDefault="00A716D2"/>
  </w:footnote>
  <w:footnote w:type="continuationSeparator" w:id="0">
    <w:p w14:paraId="389685BC" w14:textId="77777777" w:rsidR="00A716D2" w:rsidRDefault="00A716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6E8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32032"/>
    <w:rsid w:val="0065289B"/>
    <w:rsid w:val="00671BA2"/>
    <w:rsid w:val="0067218D"/>
    <w:rsid w:val="00674CA8"/>
    <w:rsid w:val="006863AC"/>
    <w:rsid w:val="0069338D"/>
    <w:rsid w:val="00697977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7F77DB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54A4D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164A2"/>
    <w:rsid w:val="00A22B46"/>
    <w:rsid w:val="00A30263"/>
    <w:rsid w:val="00A33144"/>
    <w:rsid w:val="00A349C8"/>
    <w:rsid w:val="00A355E8"/>
    <w:rsid w:val="00A37661"/>
    <w:rsid w:val="00A42BED"/>
    <w:rsid w:val="00A44212"/>
    <w:rsid w:val="00A465D3"/>
    <w:rsid w:val="00A66237"/>
    <w:rsid w:val="00A716D2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51A9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592A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752E1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09B643A0"/>
    <w:rsid w:val="10300DA1"/>
    <w:rsid w:val="10F85797"/>
    <w:rsid w:val="1ABD3FEE"/>
    <w:rsid w:val="212A5193"/>
    <w:rsid w:val="27460414"/>
    <w:rsid w:val="43F37764"/>
    <w:rsid w:val="43F92DBF"/>
    <w:rsid w:val="4EFA1B7E"/>
    <w:rsid w:val="560C36B2"/>
    <w:rsid w:val="565416F8"/>
    <w:rsid w:val="584D65AC"/>
    <w:rsid w:val="5877321F"/>
    <w:rsid w:val="5D894F45"/>
    <w:rsid w:val="64DE695A"/>
    <w:rsid w:val="67591FFB"/>
    <w:rsid w:val="7BA07EF1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9C078"/>
  <w15:docId w15:val="{B22DC694-03BA-4CAC-A68B-B3EC6245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qFormat/>
    <w:rPr>
      <w:i/>
    </w:rPr>
  </w:style>
  <w:style w:type="character" w:styleId="ac">
    <w:name w:val="Hyperlink"/>
    <w:autoRedefine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pple-style-span">
    <w:name w:val="apple-style-span"/>
    <w:basedOn w:val="a0"/>
    <w:autoRedefine/>
    <w:qFormat/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8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c.edu.cn/article/37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WSS</cp:lastModifiedBy>
  <cp:revision>4</cp:revision>
  <cp:lastPrinted>2012-12-10T00:33:00Z</cp:lastPrinted>
  <dcterms:created xsi:type="dcterms:W3CDTF">2024-12-25T03:15:00Z</dcterms:created>
  <dcterms:modified xsi:type="dcterms:W3CDTF">2025-12-02T01:45:00Z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