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E3D" w:rsidRPr="0031212D" w:rsidRDefault="0031212D" w:rsidP="0031212D">
      <w:pPr>
        <w:jc w:val="center"/>
        <w:rPr>
          <w:rFonts w:ascii="方正小标宋_GBK" w:eastAsia="方正小标宋_GBK"/>
          <w:b/>
          <w:sz w:val="36"/>
          <w:szCs w:val="36"/>
        </w:rPr>
      </w:pPr>
      <w:r w:rsidRPr="0031212D">
        <w:rPr>
          <w:rFonts w:ascii="方正小标宋_GBK" w:eastAsia="方正小标宋_GBK" w:hint="eastAsia"/>
          <w:b/>
          <w:sz w:val="36"/>
          <w:szCs w:val="36"/>
        </w:rPr>
        <w:t>院党委理论学习中心组成员2025年5月份自学材料</w:t>
      </w:r>
    </w:p>
    <w:p w:rsidR="0031212D" w:rsidRDefault="0031212D" w:rsidP="0031212D">
      <w:pPr>
        <w:rPr>
          <w:rFonts w:ascii="方正小标宋_GBK" w:eastAsia="方正小标宋_GBK"/>
          <w:b/>
          <w:sz w:val="44"/>
          <w:szCs w:val="44"/>
        </w:rPr>
      </w:pPr>
    </w:p>
    <w:p w:rsidR="0031212D" w:rsidRDefault="0031212D" w:rsidP="0031212D">
      <w:pPr>
        <w:rPr>
          <w:rFonts w:ascii="仿宋_GB2312" w:eastAsia="仿宋_GB2312"/>
          <w:sz w:val="32"/>
          <w:szCs w:val="32"/>
        </w:rPr>
      </w:pPr>
      <w:r w:rsidRPr="0031212D">
        <w:rPr>
          <w:rFonts w:ascii="仿宋_GB2312" w:eastAsia="仿宋_GB2312" w:hint="eastAsia"/>
          <w:sz w:val="32"/>
          <w:szCs w:val="32"/>
        </w:rPr>
        <w:t>1、习近平在中共中央政治局第二十次集体学习会上重要讲话精神；</w:t>
      </w:r>
    </w:p>
    <w:p w:rsidR="0031212D" w:rsidRDefault="0031212D" w:rsidP="0031212D">
      <w:pPr>
        <w:rPr>
          <w:rFonts w:ascii="仿宋_GB2312" w:eastAsia="仿宋_GB2312"/>
          <w:sz w:val="32"/>
          <w:szCs w:val="32"/>
        </w:rPr>
      </w:pPr>
      <w:r w:rsidRPr="0031212D">
        <w:rPr>
          <w:rFonts w:ascii="仿宋_GB2312" w:eastAsia="仿宋_GB2312" w:hint="eastAsia"/>
          <w:sz w:val="32"/>
          <w:szCs w:val="32"/>
        </w:rPr>
        <w:t>2.</w:t>
      </w:r>
      <w:bookmarkStart w:id="0" w:name="OLE_LINK2"/>
      <w:bookmarkStart w:id="1" w:name="OLE_LINK3"/>
      <w:r w:rsidRPr="0031212D">
        <w:rPr>
          <w:rFonts w:ascii="仿宋_GB2312" w:eastAsia="仿宋_GB2312" w:hint="eastAsia"/>
          <w:sz w:val="32"/>
          <w:szCs w:val="32"/>
        </w:rPr>
        <w:t>习近平总书记《求是》杂志署名文章《加快建设文化强国》</w:t>
      </w:r>
      <w:bookmarkEnd w:id="0"/>
      <w:bookmarkEnd w:id="1"/>
      <w:r w:rsidRPr="0031212D">
        <w:rPr>
          <w:rFonts w:ascii="仿宋_GB2312" w:eastAsia="仿宋_GB2312" w:hint="eastAsia"/>
          <w:sz w:val="32"/>
          <w:szCs w:val="32"/>
        </w:rPr>
        <w:t>《激励新时代青年在中国式现代化建设中挺膺担当》；</w:t>
      </w:r>
    </w:p>
    <w:p w:rsidR="0031212D" w:rsidRDefault="0031212D" w:rsidP="0031212D">
      <w:pPr>
        <w:rPr>
          <w:rFonts w:ascii="仿宋_GB2312" w:eastAsia="仿宋_GB2312"/>
          <w:sz w:val="32"/>
          <w:szCs w:val="32"/>
        </w:rPr>
      </w:pPr>
      <w:r w:rsidRPr="0031212D">
        <w:rPr>
          <w:rFonts w:ascii="仿宋_GB2312" w:eastAsia="仿宋_GB2312" w:hint="eastAsia"/>
          <w:sz w:val="32"/>
          <w:szCs w:val="32"/>
        </w:rPr>
        <w:t>3. 习近平主持召开部分省区市“十五五”时期经济社会发展座谈会时的重要讲话精神。</w:t>
      </w: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Default="00DF0D4F" w:rsidP="0031212D">
      <w:pPr>
        <w:rPr>
          <w:rFonts w:ascii="仿宋_GB2312" w:eastAsia="仿宋_GB2312"/>
          <w:sz w:val="32"/>
          <w:szCs w:val="32"/>
        </w:rPr>
      </w:pPr>
    </w:p>
    <w:p w:rsidR="00DF0D4F" w:rsidRPr="00DF0D4F" w:rsidRDefault="00DF0D4F" w:rsidP="00DF0D4F">
      <w:pPr>
        <w:pStyle w:val="a5"/>
        <w:numPr>
          <w:ilvl w:val="0"/>
          <w:numId w:val="1"/>
        </w:numPr>
        <w:spacing w:after="100" w:afterAutospacing="1" w:line="580" w:lineRule="exact"/>
        <w:ind w:firstLineChars="0"/>
        <w:jc w:val="center"/>
        <w:rPr>
          <w:rFonts w:ascii="方正小标宋_GBK" w:eastAsia="方正小标宋_GBK"/>
          <w:b/>
          <w:sz w:val="36"/>
          <w:szCs w:val="36"/>
        </w:rPr>
      </w:pPr>
      <w:r w:rsidRPr="00DF0D4F">
        <w:rPr>
          <w:rFonts w:ascii="方正小标宋_GBK" w:eastAsia="方正小标宋_GBK" w:hint="eastAsia"/>
          <w:b/>
          <w:sz w:val="36"/>
          <w:szCs w:val="36"/>
        </w:rPr>
        <w:lastRenderedPageBreak/>
        <w:t>习近平在中共中央政治局第二十次集体学习时强调</w:t>
      </w:r>
      <w:r w:rsidRPr="00DF0D4F">
        <w:rPr>
          <w:rFonts w:ascii="方正小标宋_GBK" w:eastAsia="方正小标宋_GBK"/>
          <w:b/>
          <w:sz w:val="36"/>
          <w:szCs w:val="36"/>
        </w:rPr>
        <w:t xml:space="preserve"> 坚持自立自强 突出应用导向 推动人工智能健康有序发展</w:t>
      </w:r>
    </w:p>
    <w:p w:rsidR="0050289D" w:rsidRPr="00DF0D4F" w:rsidRDefault="00DF0D4F" w:rsidP="00DF0D4F">
      <w:pPr>
        <w:spacing w:after="100" w:afterAutospacing="1" w:line="580" w:lineRule="exact"/>
        <w:rPr>
          <w:rFonts w:ascii="仿宋_GB2312" w:eastAsia="仿宋_GB2312" w:hint="eastAsia"/>
          <w:sz w:val="32"/>
          <w:szCs w:val="32"/>
        </w:rPr>
      </w:pPr>
      <w:r w:rsidRPr="00DF0D4F">
        <w:rPr>
          <w:rFonts w:ascii="仿宋_GB2312" w:eastAsia="仿宋_GB2312" w:hint="eastAsia"/>
          <w:sz w:val="32"/>
          <w:szCs w:val="32"/>
        </w:rPr>
        <w:t>链接：</w:t>
      </w:r>
      <w:hyperlink r:id="rId5" w:history="1">
        <w:r w:rsidR="0050289D" w:rsidRPr="0050289D">
          <w:rPr>
            <w:rStyle w:val="a6"/>
            <w:rFonts w:ascii="仿宋_GB2312" w:eastAsia="仿宋_GB2312"/>
            <w:sz w:val="24"/>
            <w:szCs w:val="32"/>
          </w:rPr>
          <w:t>https://www.12371.cn/2025/04/26/ARTI1745635107727513.shtml</w:t>
        </w:r>
      </w:hyperlink>
    </w:p>
    <w:p w:rsidR="00DF0D4F" w:rsidRPr="00240A77"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Pr>
          <w:rFonts w:ascii="微软雅黑" w:eastAsia="微软雅黑" w:hAnsi="微软雅黑" w:hint="eastAsia"/>
          <w:color w:val="333333"/>
          <w:sz w:val="27"/>
          <w:szCs w:val="27"/>
        </w:rPr>
        <w:t xml:space="preserve">　 </w:t>
      </w:r>
      <w:r>
        <w:rPr>
          <w:rFonts w:ascii="微软雅黑" w:eastAsia="微软雅黑" w:hAnsi="微软雅黑"/>
          <w:color w:val="333333"/>
          <w:sz w:val="27"/>
          <w:szCs w:val="27"/>
        </w:rPr>
        <w:t xml:space="preserve">  </w:t>
      </w:r>
      <w:r w:rsidRPr="00240A77">
        <w:rPr>
          <w:rFonts w:ascii="仿宋_GB2312" w:eastAsia="仿宋_GB2312" w:hAnsi="微软雅黑" w:hint="eastAsia"/>
          <w:color w:val="333333"/>
          <w:sz w:val="32"/>
          <w:szCs w:val="32"/>
        </w:rPr>
        <w:t>中共中央政治局4月25日下午就加强人工智能发展和监管进行第二十次集体学习。中共中央总书记习近平在主持学习时强调，面对新一代人工智能技术快速演进的新形势，要充分发挥新型举国体制优势，坚持自立自强，突出应用导向，推动我国人工智能朝着有益、安全、公平方向健康有序发展。</w:t>
      </w:r>
    </w:p>
    <w:p w:rsidR="00DF0D4F" w:rsidRPr="00240A77"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240A77">
        <w:rPr>
          <w:rFonts w:ascii="仿宋_GB2312" w:eastAsia="仿宋_GB2312" w:hAnsi="微软雅黑" w:hint="eastAsia"/>
          <w:color w:val="333333"/>
          <w:sz w:val="32"/>
          <w:szCs w:val="32"/>
        </w:rPr>
        <w:t xml:space="preserve">　　西安交通大学教授郑南宁同志就这个问题进行讲解，提出工作建议。中央政治局的同志认真听取讲解，并进行了讨论。</w:t>
      </w:r>
    </w:p>
    <w:p w:rsidR="00DF0D4F" w:rsidRPr="00240A77"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240A77">
        <w:rPr>
          <w:rFonts w:ascii="仿宋_GB2312" w:eastAsia="仿宋_GB2312" w:hAnsi="微软雅黑" w:hint="eastAsia"/>
          <w:color w:val="333333"/>
          <w:sz w:val="32"/>
          <w:szCs w:val="32"/>
        </w:rPr>
        <w:t xml:space="preserve">　　习近平在听取讲解和讨论后发表重要讲话。他指出，人工智能作为引领新一轮科技革命和产业变革的战略性技术，深刻改变人类生产生活方式。党中央高度重视人工智能发展，近年来完善顶层设计、加强工作部署，推动我国人工智能综合实力整体性、系统性跃升。同时，在基础理论、关键核心技术等方面还存在短板弱项。要正视差距、加倍努力，全面推进人工智能科技创新、产业发展和赋能应用，完善人工智能监管体制机制，牢牢掌握人工智能发展和治理主动权。</w:t>
      </w:r>
    </w:p>
    <w:p w:rsidR="00DF0D4F" w:rsidRPr="00240A77"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240A77">
        <w:rPr>
          <w:rFonts w:ascii="仿宋_GB2312" w:eastAsia="仿宋_GB2312" w:hAnsi="微软雅黑" w:hint="eastAsia"/>
          <w:color w:val="333333"/>
          <w:sz w:val="32"/>
          <w:szCs w:val="32"/>
        </w:rPr>
        <w:t xml:space="preserve">　　习近平强调，人工智能领域要占领先机、赢得优势，必须在基础理论、方法、工具等方面取得突破。要持续加强基</w:t>
      </w:r>
      <w:r w:rsidRPr="00240A77">
        <w:rPr>
          <w:rFonts w:ascii="仿宋_GB2312" w:eastAsia="仿宋_GB2312" w:hAnsi="微软雅黑" w:hint="eastAsia"/>
          <w:color w:val="333333"/>
          <w:sz w:val="32"/>
          <w:szCs w:val="32"/>
        </w:rPr>
        <w:lastRenderedPageBreak/>
        <w:t>础研究，集中力量攻克高端芯片、基础软件等核心技术，构建自主可控、协同运行的人工智能基础软硬件系统。以人工智能引领科研范式变革，加速各领域科技创新突破。</w:t>
      </w:r>
    </w:p>
    <w:p w:rsidR="00DF0D4F" w:rsidRPr="00240A77"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240A77">
        <w:rPr>
          <w:rFonts w:ascii="仿宋_GB2312" w:eastAsia="仿宋_GB2312" w:hAnsi="微软雅黑" w:hint="eastAsia"/>
          <w:color w:val="333333"/>
          <w:sz w:val="32"/>
          <w:szCs w:val="32"/>
        </w:rPr>
        <w:t xml:space="preserve">　　习近平指出，我国数据资源丰富，产业体系完备，应用场景广阔，市场空间巨大。要推动人工智能科技创新与产业创新深度融合，构建企业主导的产学研用协同创新体系，助力传统产业改造升级，开辟战略性新兴产业和未来产业发展新赛道。统筹推进</w:t>
      </w:r>
      <w:proofErr w:type="gramStart"/>
      <w:r w:rsidRPr="00240A77">
        <w:rPr>
          <w:rFonts w:ascii="仿宋_GB2312" w:eastAsia="仿宋_GB2312" w:hAnsi="微软雅黑" w:hint="eastAsia"/>
          <w:color w:val="333333"/>
          <w:sz w:val="32"/>
          <w:szCs w:val="32"/>
        </w:rPr>
        <w:t>算力基础</w:t>
      </w:r>
      <w:proofErr w:type="gramEnd"/>
      <w:r w:rsidRPr="00240A77">
        <w:rPr>
          <w:rFonts w:ascii="仿宋_GB2312" w:eastAsia="仿宋_GB2312" w:hAnsi="微软雅黑" w:hint="eastAsia"/>
          <w:color w:val="333333"/>
          <w:sz w:val="32"/>
          <w:szCs w:val="32"/>
        </w:rPr>
        <w:t>设施建设，深化数据资源开发利用和开放共享。</w:t>
      </w:r>
    </w:p>
    <w:p w:rsidR="00DF0D4F" w:rsidRPr="00240A77"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240A77">
        <w:rPr>
          <w:rFonts w:ascii="仿宋_GB2312" w:eastAsia="仿宋_GB2312" w:hAnsi="微软雅黑" w:hint="eastAsia"/>
          <w:color w:val="333333"/>
          <w:sz w:val="32"/>
          <w:szCs w:val="32"/>
        </w:rPr>
        <w:t xml:space="preserve">　　习近平强调，人工智能作为新技术新领域，政策支持很重要。要综合运用知识产权、财政税收、政府采购、设施开放等政策，做好科技金融文章。推进人工智能全学</w:t>
      </w:r>
      <w:proofErr w:type="gramStart"/>
      <w:r w:rsidRPr="00240A77">
        <w:rPr>
          <w:rFonts w:ascii="仿宋_GB2312" w:eastAsia="仿宋_GB2312" w:hAnsi="微软雅黑" w:hint="eastAsia"/>
          <w:color w:val="333333"/>
          <w:sz w:val="32"/>
          <w:szCs w:val="32"/>
        </w:rPr>
        <w:t>段教育</w:t>
      </w:r>
      <w:proofErr w:type="gramEnd"/>
      <w:r w:rsidRPr="00240A77">
        <w:rPr>
          <w:rFonts w:ascii="仿宋_GB2312" w:eastAsia="仿宋_GB2312" w:hAnsi="微软雅黑" w:hint="eastAsia"/>
          <w:color w:val="333333"/>
          <w:sz w:val="32"/>
          <w:szCs w:val="32"/>
        </w:rPr>
        <w:t>和全社会通识教育，源源不断培养高素质人才。完善人工智能科研保障、职业支持和人才评价机制，为各类人才施展才华搭建平台、创造条件。</w:t>
      </w:r>
    </w:p>
    <w:p w:rsidR="00DF0D4F" w:rsidRPr="00240A77"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240A77">
        <w:rPr>
          <w:rFonts w:ascii="仿宋_GB2312" w:eastAsia="仿宋_GB2312" w:hAnsi="微软雅黑" w:hint="eastAsia"/>
          <w:color w:val="333333"/>
          <w:sz w:val="32"/>
          <w:szCs w:val="32"/>
        </w:rPr>
        <w:t xml:space="preserve">　　习近平指出，人工智能带来前所未有发展机遇，也带来前所未遇风险挑战。要把握人工智能发展趋势和规律，加紧制定完善相关法律法规、政策制度、应用规范、伦理准则，构建技术监测、风险预警、应急响应体系，确保人工智能安全、可靠、可控。</w:t>
      </w:r>
    </w:p>
    <w:p w:rsidR="00DF0D4F" w:rsidRDefault="00DF0D4F" w:rsidP="00DF0D4F">
      <w:pPr>
        <w:pStyle w:val="a3"/>
        <w:shd w:val="clear" w:color="auto" w:fill="FFFFFF"/>
        <w:spacing w:before="0" w:beforeAutospacing="0" w:after="0" w:afterAutospacing="0" w:line="580" w:lineRule="exact"/>
        <w:ind w:firstLine="645"/>
        <w:jc w:val="both"/>
        <w:rPr>
          <w:rFonts w:ascii="仿宋_GB2312" w:eastAsia="仿宋_GB2312" w:hAnsi="微软雅黑"/>
          <w:color w:val="333333"/>
          <w:sz w:val="32"/>
          <w:szCs w:val="32"/>
        </w:rPr>
      </w:pPr>
      <w:r w:rsidRPr="00240A77">
        <w:rPr>
          <w:rFonts w:ascii="仿宋_GB2312" w:eastAsia="仿宋_GB2312" w:hAnsi="微软雅黑" w:hint="eastAsia"/>
          <w:color w:val="333333"/>
          <w:sz w:val="32"/>
          <w:szCs w:val="32"/>
        </w:rPr>
        <w:t>习近平强调，人工智能可以是造福人类的国际公共产品。要广泛开展人工智能国际合作，帮助全球南方国家加强技术能力建设，为弥合全球智能鸿沟</w:t>
      </w:r>
      <w:proofErr w:type="gramStart"/>
      <w:r w:rsidRPr="00240A77">
        <w:rPr>
          <w:rFonts w:ascii="仿宋_GB2312" w:eastAsia="仿宋_GB2312" w:hAnsi="微软雅黑" w:hint="eastAsia"/>
          <w:color w:val="333333"/>
          <w:sz w:val="32"/>
          <w:szCs w:val="32"/>
        </w:rPr>
        <w:t>作出</w:t>
      </w:r>
      <w:proofErr w:type="gramEnd"/>
      <w:r w:rsidRPr="00240A77">
        <w:rPr>
          <w:rFonts w:ascii="仿宋_GB2312" w:eastAsia="仿宋_GB2312" w:hAnsi="微软雅黑" w:hint="eastAsia"/>
          <w:color w:val="333333"/>
          <w:sz w:val="32"/>
          <w:szCs w:val="32"/>
        </w:rPr>
        <w:t>中国贡献。推动各方加</w:t>
      </w:r>
      <w:r w:rsidRPr="00240A77">
        <w:rPr>
          <w:rFonts w:ascii="仿宋_GB2312" w:eastAsia="仿宋_GB2312" w:hAnsi="微软雅黑" w:hint="eastAsia"/>
          <w:color w:val="333333"/>
          <w:sz w:val="32"/>
          <w:szCs w:val="32"/>
        </w:rPr>
        <w:lastRenderedPageBreak/>
        <w:t>强发展战略、治理规则、技术标准的对接协调，早日形成具有广泛共识的全球治理框架和标准规范。</w:t>
      </w:r>
    </w:p>
    <w:p w:rsidR="00DF0D4F" w:rsidRDefault="00DF0D4F" w:rsidP="00DF0D4F">
      <w:pPr>
        <w:pStyle w:val="a3"/>
        <w:shd w:val="clear" w:color="auto" w:fill="FFFFFF"/>
        <w:spacing w:before="0" w:beforeAutospacing="0" w:after="0" w:afterAutospacing="0" w:line="560" w:lineRule="exact"/>
        <w:ind w:firstLine="645"/>
        <w:jc w:val="both"/>
        <w:rPr>
          <w:rFonts w:ascii="仿宋_GB2312" w:eastAsia="仿宋_GB2312" w:hAnsi="微软雅黑"/>
          <w:color w:val="333333"/>
          <w:sz w:val="32"/>
          <w:szCs w:val="32"/>
        </w:rPr>
      </w:pPr>
    </w:p>
    <w:p w:rsidR="0050289D" w:rsidRDefault="00741025" w:rsidP="00741025">
      <w:pPr>
        <w:pStyle w:val="a3"/>
        <w:numPr>
          <w:ilvl w:val="0"/>
          <w:numId w:val="1"/>
        </w:numPr>
        <w:shd w:val="clear" w:color="auto" w:fill="FFFFFF"/>
        <w:spacing w:before="0" w:beforeAutospacing="0" w:after="0" w:afterAutospacing="0" w:line="560" w:lineRule="exact"/>
        <w:jc w:val="both"/>
        <w:rPr>
          <w:rFonts w:ascii="方正小标宋_GBK" w:eastAsia="方正小标宋_GBK"/>
          <w:b/>
          <w:sz w:val="36"/>
          <w:szCs w:val="32"/>
        </w:rPr>
      </w:pPr>
      <w:r w:rsidRPr="00741025">
        <w:rPr>
          <w:rFonts w:ascii="方正小标宋_GBK" w:eastAsia="方正小标宋_GBK" w:hint="eastAsia"/>
          <w:b/>
          <w:sz w:val="36"/>
          <w:szCs w:val="32"/>
        </w:rPr>
        <w:t>习近平总书记《求是》杂志署名文章《加快建设文化强国》</w:t>
      </w:r>
      <w:r w:rsidR="004E47C4">
        <w:rPr>
          <w:rFonts w:ascii="方正小标宋_GBK" w:eastAsia="方正小标宋_GBK" w:hint="eastAsia"/>
          <w:b/>
          <w:sz w:val="36"/>
          <w:szCs w:val="32"/>
        </w:rPr>
        <w:t>《</w:t>
      </w:r>
      <w:r w:rsidR="004E47C4" w:rsidRPr="008B7A40">
        <w:rPr>
          <w:rFonts w:ascii="方正小标宋_GBK" w:eastAsia="方正小标宋_GBK" w:hint="eastAsia"/>
          <w:b/>
          <w:sz w:val="40"/>
          <w:szCs w:val="40"/>
        </w:rPr>
        <w:t>激励新时代青年在中国式现代化建设中</w:t>
      </w:r>
      <w:r w:rsidR="004E47C4">
        <w:rPr>
          <w:rFonts w:ascii="方正小标宋_GBK" w:eastAsia="方正小标宋_GBK" w:hint="eastAsia"/>
          <w:b/>
          <w:sz w:val="36"/>
          <w:szCs w:val="32"/>
        </w:rPr>
        <w:t>》</w:t>
      </w:r>
    </w:p>
    <w:p w:rsidR="00E71CE9" w:rsidRPr="00E71CE9" w:rsidRDefault="00E71CE9" w:rsidP="00E71CE9">
      <w:pPr>
        <w:pStyle w:val="a3"/>
        <w:shd w:val="clear" w:color="auto" w:fill="FFFFFF"/>
        <w:spacing w:line="560" w:lineRule="exact"/>
        <w:jc w:val="center"/>
        <w:rPr>
          <w:rFonts w:ascii="方正小标宋_GBK" w:eastAsia="方正小标宋_GBK" w:hAnsi="微软雅黑" w:hint="eastAsia"/>
          <w:b/>
          <w:color w:val="333333"/>
          <w:sz w:val="36"/>
          <w:szCs w:val="32"/>
        </w:rPr>
      </w:pPr>
      <w:r>
        <w:rPr>
          <w:rFonts w:ascii="方正小标宋_GBK" w:eastAsia="方正小标宋_GBK" w:hAnsi="微软雅黑" w:hint="eastAsia"/>
          <w:b/>
          <w:color w:val="333333"/>
          <w:sz w:val="36"/>
          <w:szCs w:val="32"/>
        </w:rPr>
        <w:t>加快建设文化强国</w:t>
      </w:r>
    </w:p>
    <w:p w:rsidR="00E71CE9" w:rsidRDefault="00E71CE9" w:rsidP="00E71CE9">
      <w:pPr>
        <w:pStyle w:val="a3"/>
        <w:shd w:val="clear" w:color="auto" w:fill="FFFFFF"/>
        <w:spacing w:before="0" w:beforeAutospacing="0" w:after="0" w:afterAutospacing="0" w:line="560" w:lineRule="exact"/>
        <w:jc w:val="center"/>
        <w:rPr>
          <w:rFonts w:ascii="仿宋_GB2312" w:eastAsia="仿宋_GB2312" w:hAnsi="微软雅黑"/>
          <w:color w:val="333333"/>
          <w:sz w:val="32"/>
          <w:szCs w:val="32"/>
        </w:rPr>
      </w:pPr>
      <w:r w:rsidRPr="00E71CE9">
        <w:rPr>
          <w:rFonts w:ascii="仿宋_GB2312" w:eastAsia="仿宋_GB2312" w:hAnsi="微软雅黑" w:hint="eastAsia"/>
          <w:color w:val="333333"/>
          <w:sz w:val="32"/>
          <w:szCs w:val="32"/>
        </w:rPr>
        <w:t>习近平</w:t>
      </w:r>
    </w:p>
    <w:p w:rsidR="00803B8F" w:rsidRDefault="00803B8F" w:rsidP="00803B8F">
      <w:pPr>
        <w:pStyle w:val="a3"/>
        <w:shd w:val="clear" w:color="auto" w:fill="FFFFFF"/>
        <w:spacing w:before="0" w:beforeAutospacing="0" w:after="0" w:afterAutospacing="0" w:line="560" w:lineRule="exact"/>
        <w:rPr>
          <w:rFonts w:ascii="仿宋_GB2312" w:eastAsia="仿宋_GB2312" w:hAnsi="微软雅黑"/>
          <w:color w:val="333333"/>
          <w:sz w:val="20"/>
          <w:szCs w:val="32"/>
        </w:rPr>
      </w:pPr>
      <w:r>
        <w:rPr>
          <w:rFonts w:ascii="仿宋_GB2312" w:eastAsia="仿宋_GB2312" w:hAnsi="微软雅黑" w:hint="eastAsia"/>
          <w:color w:val="333333"/>
          <w:sz w:val="32"/>
          <w:szCs w:val="32"/>
        </w:rPr>
        <w:t>链接：</w:t>
      </w:r>
      <w:hyperlink r:id="rId6" w:history="1">
        <w:r w:rsidRPr="006F77C1">
          <w:rPr>
            <w:rStyle w:val="a6"/>
            <w:rFonts w:ascii="仿宋_GB2312" w:eastAsia="仿宋_GB2312" w:hAnsi="微软雅黑"/>
            <w:sz w:val="20"/>
            <w:szCs w:val="32"/>
          </w:rPr>
          <w:t>http://www.qstheory.cn/20250415/0bc2022e17ea489db4445494b72959af/c.html</w:t>
        </w:r>
      </w:hyperlink>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t>  今天进行二十届中央政治局第十七次集体学习，内容是建设文化强国，目的是</w:t>
      </w:r>
      <w:bookmarkStart w:id="2" w:name="_GoBack"/>
      <w:bookmarkEnd w:id="2"/>
      <w:r w:rsidRPr="00E71CE9">
        <w:rPr>
          <w:rFonts w:ascii="仿宋_GB2312" w:eastAsia="仿宋_GB2312" w:hAnsi="微软雅黑" w:hint="eastAsia"/>
          <w:color w:val="333333"/>
          <w:sz w:val="32"/>
          <w:szCs w:val="32"/>
        </w:rPr>
        <w:t>总结新时代我国文化建设成就，分析面临的新形势新任务，对加快建设文化强国进行思考。</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t>  我们党历来高度重视文化建设。党的十八大以来，我们坚持把文化建设摆在治国理</w:t>
      </w:r>
      <w:proofErr w:type="gramStart"/>
      <w:r w:rsidRPr="00E71CE9">
        <w:rPr>
          <w:rFonts w:ascii="仿宋_GB2312" w:eastAsia="仿宋_GB2312" w:hAnsi="微软雅黑" w:hint="eastAsia"/>
          <w:color w:val="333333"/>
          <w:sz w:val="32"/>
          <w:szCs w:val="32"/>
        </w:rPr>
        <w:t>政突出</w:t>
      </w:r>
      <w:proofErr w:type="gramEnd"/>
      <w:r w:rsidRPr="00E71CE9">
        <w:rPr>
          <w:rFonts w:ascii="仿宋_GB2312" w:eastAsia="仿宋_GB2312" w:hAnsi="微软雅黑" w:hint="eastAsia"/>
          <w:color w:val="333333"/>
          <w:sz w:val="32"/>
          <w:szCs w:val="32"/>
        </w:rPr>
        <w:t>位置，</w:t>
      </w:r>
      <w:proofErr w:type="gramStart"/>
      <w:r w:rsidRPr="00E71CE9">
        <w:rPr>
          <w:rFonts w:ascii="仿宋_GB2312" w:eastAsia="仿宋_GB2312" w:hAnsi="微软雅黑" w:hint="eastAsia"/>
          <w:color w:val="333333"/>
          <w:sz w:val="32"/>
          <w:szCs w:val="32"/>
        </w:rPr>
        <w:t>作出</w:t>
      </w:r>
      <w:proofErr w:type="gramEnd"/>
      <w:r w:rsidRPr="00E71CE9">
        <w:rPr>
          <w:rFonts w:ascii="仿宋_GB2312" w:eastAsia="仿宋_GB2312" w:hAnsi="微软雅黑" w:hint="eastAsia"/>
          <w:color w:val="333333"/>
          <w:sz w:val="32"/>
          <w:szCs w:val="32"/>
        </w:rPr>
        <w:t>一系列重大部署，形成新时代中国特色社会主义文化思想，推动文化建设在正本清源、守</w:t>
      </w:r>
      <w:proofErr w:type="gramStart"/>
      <w:r w:rsidRPr="00E71CE9">
        <w:rPr>
          <w:rFonts w:ascii="仿宋_GB2312" w:eastAsia="仿宋_GB2312" w:hAnsi="微软雅黑" w:hint="eastAsia"/>
          <w:color w:val="333333"/>
          <w:sz w:val="32"/>
          <w:szCs w:val="32"/>
        </w:rPr>
        <w:t>正创新</w:t>
      </w:r>
      <w:proofErr w:type="gramEnd"/>
      <w:r w:rsidRPr="00E71CE9">
        <w:rPr>
          <w:rFonts w:ascii="仿宋_GB2312" w:eastAsia="仿宋_GB2312" w:hAnsi="微软雅黑" w:hint="eastAsia"/>
          <w:color w:val="333333"/>
          <w:sz w:val="32"/>
          <w:szCs w:val="32"/>
        </w:rPr>
        <w:t>中取得历史性成就，全党全国各族人民文化自信明显增强，文化创造生机勃勃，文化事业和文化产业更加繁荣，人民群众精神文化生活更加丰富，社会主义文化强国建设迈出坚实步伐。同时要看到，在世界百年变局加速演进、我国社会主要矛盾深刻变化、新一轮科技革命和产业变革深入发展的背景下，文化强国建设仍存在不少短板和不足，必须高度重视，认真研究解决。</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lastRenderedPageBreak/>
        <w:t>  党的二十大和二十届三中全会对文化强国建设</w:t>
      </w:r>
      <w:proofErr w:type="gramStart"/>
      <w:r w:rsidRPr="00E71CE9">
        <w:rPr>
          <w:rFonts w:ascii="仿宋_GB2312" w:eastAsia="仿宋_GB2312" w:hAnsi="微软雅黑" w:hint="eastAsia"/>
          <w:color w:val="333333"/>
          <w:sz w:val="32"/>
          <w:szCs w:val="32"/>
        </w:rPr>
        <w:t>作出</w:t>
      </w:r>
      <w:proofErr w:type="gramEnd"/>
      <w:r w:rsidRPr="00E71CE9">
        <w:rPr>
          <w:rFonts w:ascii="仿宋_GB2312" w:eastAsia="仿宋_GB2312" w:hAnsi="微软雅黑" w:hint="eastAsia"/>
          <w:color w:val="333333"/>
          <w:sz w:val="32"/>
          <w:szCs w:val="32"/>
        </w:rPr>
        <w:t>部署，去年我在文化传承发展座谈会上也就此提出了一些新要求。建设文化强国，事关中国式现代化建设全局，事关中华民族复兴大业，事关提升国际竞争力。我们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t>  第一，坚定不移走中国特色社会主义文化发展道路。我们党是具有高度文化自觉的马克思主义政党，始终站在时代前列，引领文化发展进步，带领人民走出了中国特色社会主义文化发展道路。这条道路</w:t>
      </w:r>
      <w:proofErr w:type="gramStart"/>
      <w:r w:rsidRPr="00E71CE9">
        <w:rPr>
          <w:rFonts w:ascii="仿宋_GB2312" w:eastAsia="仿宋_GB2312" w:hAnsi="微软雅黑" w:hint="eastAsia"/>
          <w:color w:val="333333"/>
          <w:sz w:val="32"/>
          <w:szCs w:val="32"/>
        </w:rPr>
        <w:t>最</w:t>
      </w:r>
      <w:proofErr w:type="gramEnd"/>
      <w:r w:rsidRPr="00E71CE9">
        <w:rPr>
          <w:rFonts w:ascii="仿宋_GB2312" w:eastAsia="仿宋_GB2312" w:hAnsi="微软雅黑" w:hint="eastAsia"/>
          <w:color w:val="333333"/>
          <w:sz w:val="32"/>
          <w:szCs w:val="32"/>
        </w:rPr>
        <w:t>本质的特征，就是坚持党的领导。我多次讲过，过不了互联网这一关，就过不了长期执政这一关。这里</w:t>
      </w:r>
      <w:proofErr w:type="gramStart"/>
      <w:r w:rsidRPr="00E71CE9">
        <w:rPr>
          <w:rFonts w:ascii="仿宋_GB2312" w:eastAsia="仿宋_GB2312" w:hAnsi="微软雅黑" w:hint="eastAsia"/>
          <w:color w:val="333333"/>
          <w:sz w:val="32"/>
          <w:szCs w:val="32"/>
        </w:rPr>
        <w:t>最</w:t>
      </w:r>
      <w:proofErr w:type="gramEnd"/>
      <w:r w:rsidRPr="00E71CE9">
        <w:rPr>
          <w:rFonts w:ascii="仿宋_GB2312" w:eastAsia="仿宋_GB2312" w:hAnsi="微软雅黑" w:hint="eastAsia"/>
          <w:color w:val="333333"/>
          <w:sz w:val="32"/>
          <w:szCs w:val="32"/>
        </w:rPr>
        <w:t>关键的，就是必须把党管宣传、党管意识形态、党管媒体、党管互联网原则落实到位，提升信息化条件下文化领域治理能力，在思想上、精神上、文化上筑牢党的执政基础和群众基础。</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t>  坚持中国特色社会主义文化发展道路，既要</w:t>
      </w:r>
      <w:proofErr w:type="gramStart"/>
      <w:r w:rsidRPr="00E71CE9">
        <w:rPr>
          <w:rFonts w:ascii="仿宋_GB2312" w:eastAsia="仿宋_GB2312" w:hAnsi="微软雅黑" w:hint="eastAsia"/>
          <w:color w:val="333333"/>
          <w:sz w:val="32"/>
          <w:szCs w:val="32"/>
        </w:rPr>
        <w:t>坚定道</w:t>
      </w:r>
      <w:proofErr w:type="gramEnd"/>
      <w:r w:rsidRPr="00E71CE9">
        <w:rPr>
          <w:rFonts w:ascii="仿宋_GB2312" w:eastAsia="仿宋_GB2312" w:hAnsi="微软雅黑" w:hint="eastAsia"/>
          <w:color w:val="333333"/>
          <w:sz w:val="32"/>
          <w:szCs w:val="32"/>
        </w:rPr>
        <w:t>不变、志不改的信心和决心，又要适应时代发展变化，</w:t>
      </w:r>
      <w:proofErr w:type="gramStart"/>
      <w:r w:rsidRPr="00E71CE9">
        <w:rPr>
          <w:rFonts w:ascii="仿宋_GB2312" w:eastAsia="仿宋_GB2312" w:hAnsi="微软雅黑" w:hint="eastAsia"/>
          <w:color w:val="333333"/>
          <w:sz w:val="32"/>
          <w:szCs w:val="32"/>
        </w:rPr>
        <w:t>主动识变应变</w:t>
      </w:r>
      <w:proofErr w:type="gramEnd"/>
      <w:r w:rsidRPr="00E71CE9">
        <w:rPr>
          <w:rFonts w:ascii="仿宋_GB2312" w:eastAsia="仿宋_GB2312" w:hAnsi="微软雅黑" w:hint="eastAsia"/>
          <w:color w:val="333333"/>
          <w:sz w:val="32"/>
          <w:szCs w:val="32"/>
        </w:rPr>
        <w:t>求变。要坚持马克思主义在意识形态领域指导地位的根本制度，全面贯彻新时代中国特色社会主义文化思想，发展面向现代化、面向世界、面向未来的，民族的科学的大众的社会主义文化。紧紧围绕建设具有强大凝聚力和</w:t>
      </w:r>
      <w:proofErr w:type="gramStart"/>
      <w:r w:rsidRPr="00E71CE9">
        <w:rPr>
          <w:rFonts w:ascii="仿宋_GB2312" w:eastAsia="仿宋_GB2312" w:hAnsi="微软雅黑" w:hint="eastAsia"/>
          <w:color w:val="333333"/>
          <w:sz w:val="32"/>
          <w:szCs w:val="32"/>
        </w:rPr>
        <w:t>引领力</w:t>
      </w:r>
      <w:proofErr w:type="gramEnd"/>
      <w:r w:rsidRPr="00E71CE9">
        <w:rPr>
          <w:rFonts w:ascii="仿宋_GB2312" w:eastAsia="仿宋_GB2312" w:hAnsi="微软雅黑" w:hint="eastAsia"/>
          <w:color w:val="333333"/>
          <w:sz w:val="32"/>
          <w:szCs w:val="32"/>
        </w:rPr>
        <w:t>的社会</w:t>
      </w:r>
      <w:r w:rsidRPr="00E71CE9">
        <w:rPr>
          <w:rFonts w:ascii="仿宋_GB2312" w:eastAsia="仿宋_GB2312" w:hAnsi="微软雅黑" w:hint="eastAsia"/>
          <w:color w:val="333333"/>
          <w:sz w:val="32"/>
          <w:szCs w:val="32"/>
        </w:rPr>
        <w:lastRenderedPageBreak/>
        <w:t>主义意识形态，坚持以社会主义核心价值观为引领，不断构筑中国精神、中国价值、中国力量，发展壮大主流价值、主流舆论、主流文化。</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t>  第二，着力激发全民族文化创新创造活力。文化的生命力在于创新创造。要落实党的二十届三中全会部署，坚持以人民为中心的创作导向，坚持把社会效益放在首位、社会效益和经济效益相统一，把激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要坚持出成果和出人才相结合、</w:t>
      </w:r>
      <w:proofErr w:type="gramStart"/>
      <w:r w:rsidRPr="00E71CE9">
        <w:rPr>
          <w:rFonts w:ascii="仿宋_GB2312" w:eastAsia="仿宋_GB2312" w:hAnsi="微软雅黑" w:hint="eastAsia"/>
          <w:color w:val="333333"/>
          <w:sz w:val="32"/>
          <w:szCs w:val="32"/>
        </w:rPr>
        <w:t>抓作品</w:t>
      </w:r>
      <w:proofErr w:type="gramEnd"/>
      <w:r w:rsidRPr="00E71CE9">
        <w:rPr>
          <w:rFonts w:ascii="仿宋_GB2312" w:eastAsia="仿宋_GB2312" w:hAnsi="微软雅黑" w:hint="eastAsia"/>
          <w:color w:val="333333"/>
          <w:sz w:val="32"/>
          <w:szCs w:val="32"/>
        </w:rPr>
        <w:t>和抓环境相贯通，积极营造良好文化生态，充分发扬学术民主、文艺民主，支持作家、艺术家和专家学者扎根生活、潜心创作，推动文化创新创造活力持续迸发。</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t>  文化与科技相生相促。要探索文化和科技融合的有效机制，用互联网思维和信息技术改进文化创作生产流程，推动“硬件”和“软件”全面升级，实现文化建设数字化赋能、信息化转型，把文化资源优势转化为文化发展优势。面对生成式人工智能等新技术的涌现，要统筹好发展和安全。</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t>  第三，始终坚持文化建设着眼于人、落脚于人。文化强国之“强”最终要体现在人民的思想境界、精神状态、文化修养上。要坚持以人民为中心，着眼满足人民群众多样化、多层次、多方面的精神文化需求，提升文化服务和文化产品供给能力，增强人民群众文化获得感、幸福感。要重视发挥</w:t>
      </w:r>
      <w:r w:rsidRPr="00E71CE9">
        <w:rPr>
          <w:rFonts w:ascii="仿宋_GB2312" w:eastAsia="仿宋_GB2312" w:hAnsi="微软雅黑" w:hint="eastAsia"/>
          <w:color w:val="333333"/>
          <w:sz w:val="32"/>
          <w:szCs w:val="32"/>
        </w:rPr>
        <w:lastRenderedPageBreak/>
        <w:t>文化养心志、育情操的作用，涵养全民族昂扬奋发的精神气质。</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t>  文化创造核心在人。要把育人才、建队伍作为重要而紧迫的战略任务，统筹各类人才培养，建设一支规模宏大、结构合理、锐意创新的高水平文化人才队伍。要尊重人才成长规律，建立健全科学权威、公开透明的文艺和学术评价体系，完善符合文化领域特点的人才选拔、培养、使用、激励机制，营造识才、重才、爱才的良好政策环境。</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t>  第四，在创造性转化和创新性发展中赓续中华文脉。中华优秀传统文化凝结着中华民族绵延发展的基因和密码。高扬中华民族的文化主体性，把历经沧桑留下的中华文明瑰宝呵护好、弘扬好、发展好，是当代中国共产党人的历史责任和神圣使命。要坚持古为今用、推陈出新，坚持创造性转化、创新性发展，深入挖掘和阐发中华优秀传统文化的精神内涵，用马克思主义激活中华传统文化中的优秀因子并赋予其新的时代内涵，发展新时代中国特色社会主义文化。</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t> </w:t>
      </w:r>
      <w:r w:rsidR="00803B8F">
        <w:rPr>
          <w:rFonts w:ascii="仿宋_GB2312" w:eastAsia="仿宋_GB2312" w:hAnsi="微软雅黑" w:hint="eastAsia"/>
          <w:color w:val="333333"/>
          <w:sz w:val="32"/>
          <w:szCs w:val="32"/>
        </w:rPr>
        <w:t xml:space="preserve"> </w:t>
      </w:r>
      <w:r w:rsidRPr="00E71CE9">
        <w:rPr>
          <w:rFonts w:ascii="仿宋_GB2312" w:eastAsia="仿宋_GB2312" w:hAnsi="微软雅黑" w:hint="eastAsia"/>
          <w:color w:val="333333"/>
          <w:sz w:val="32"/>
          <w:szCs w:val="32"/>
        </w:rPr>
        <w:t>文化遗产是辉煌灿烂中华文明的有力见证，是老祖宗留给我们的宝贵财富。要秉持敬畏历史、热爱文化之心，坚持保护第一、合理利用和最小干预原则，推动文化遗产系统性保护和统一监管，加强历史文化名城、街区、村镇的整体保护和活态传承。健全文化遗产保护传承体制机制，加快完善法规制度体系，加强工作力量配备和管理资源整合，切实增强权威性、协同性、约束力。</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lastRenderedPageBreak/>
        <w:t>  第五，不断提升国家文化</w:t>
      </w:r>
      <w:proofErr w:type="gramStart"/>
      <w:r w:rsidRPr="00E71CE9">
        <w:rPr>
          <w:rFonts w:ascii="仿宋_GB2312" w:eastAsia="仿宋_GB2312" w:hAnsi="微软雅黑" w:hint="eastAsia"/>
          <w:color w:val="333333"/>
          <w:sz w:val="32"/>
          <w:szCs w:val="32"/>
        </w:rPr>
        <w:t>软实力</w:t>
      </w:r>
      <w:proofErr w:type="gramEnd"/>
      <w:r w:rsidRPr="00E71CE9">
        <w:rPr>
          <w:rFonts w:ascii="仿宋_GB2312" w:eastAsia="仿宋_GB2312" w:hAnsi="微软雅黑" w:hint="eastAsia"/>
          <w:color w:val="333333"/>
          <w:sz w:val="32"/>
          <w:szCs w:val="32"/>
        </w:rPr>
        <w:t>和中华文化影响力。文化</w:t>
      </w:r>
      <w:proofErr w:type="gramStart"/>
      <w:r w:rsidRPr="00E71CE9">
        <w:rPr>
          <w:rFonts w:ascii="仿宋_GB2312" w:eastAsia="仿宋_GB2312" w:hAnsi="微软雅黑" w:hint="eastAsia"/>
          <w:color w:val="333333"/>
          <w:sz w:val="32"/>
          <w:szCs w:val="32"/>
        </w:rPr>
        <w:t>软实力</w:t>
      </w:r>
      <w:proofErr w:type="gramEnd"/>
      <w:r w:rsidRPr="00E71CE9">
        <w:rPr>
          <w:rFonts w:ascii="仿宋_GB2312" w:eastAsia="仿宋_GB2312" w:hAnsi="微软雅黑" w:hint="eastAsia"/>
          <w:color w:val="333333"/>
          <w:sz w:val="32"/>
          <w:szCs w:val="32"/>
        </w:rPr>
        <w:t>和影响力是综合国力的重要组成部分。当前，世界百年变局加速演进，国家文化影响力竞争也日趋激烈。作为负责任大国，我们必须更加主动地宣</w:t>
      </w:r>
      <w:proofErr w:type="gramStart"/>
      <w:r w:rsidRPr="00E71CE9">
        <w:rPr>
          <w:rFonts w:ascii="仿宋_GB2312" w:eastAsia="仿宋_GB2312" w:hAnsi="微软雅黑" w:hint="eastAsia"/>
          <w:color w:val="333333"/>
          <w:sz w:val="32"/>
          <w:szCs w:val="32"/>
        </w:rPr>
        <w:t>介</w:t>
      </w:r>
      <w:proofErr w:type="gramEnd"/>
      <w:r w:rsidRPr="00E71CE9">
        <w:rPr>
          <w:rFonts w:ascii="仿宋_GB2312" w:eastAsia="仿宋_GB2312" w:hAnsi="微软雅黑" w:hint="eastAsia"/>
          <w:color w:val="333333"/>
          <w:sz w:val="32"/>
          <w:szCs w:val="32"/>
        </w:rPr>
        <w:t>中国主张、传播中华文化、展示中国形象。要推进国际传播格局重构，加大外宣工作统筹协调力度，创新开展网络外宣，构建多渠道、立体式对外传播格局。</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t>  开放包容是文明发展的动力源泉。近年来，我国一些文学作品、网络游戏、网络影视剧成功“出海”，到中国旅游成为海外民众的新时尚，彰显了中华文化的力量、对外开放的力量。我们要强化用文化同世界对话的理念，广泛开展形式多样的国际人文交流合作，推动更多富有历史文化底蕴、反映当代中国生活、具备国际文化视野的作品走出国门。更加积极主动地学习借鉴人类一切优秀文明成果，创造一批熔铸古今、汇通中外的文化成果。</w:t>
      </w:r>
    </w:p>
    <w:p w:rsidR="00E71CE9" w:rsidRPr="00E71CE9" w:rsidRDefault="00E71CE9"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sidRPr="00E71CE9">
        <w:rPr>
          <w:rFonts w:ascii="仿宋_GB2312" w:eastAsia="仿宋_GB2312" w:hAnsi="微软雅黑" w:hint="eastAsia"/>
          <w:color w:val="333333"/>
          <w:sz w:val="32"/>
          <w:szCs w:val="32"/>
        </w:rPr>
        <w:t>  建设文化强国是全党全社会的共同任务。要加强党中央对宣传思想文化工作的集中统一领导，完善文化建设领导管理体制机制，搞好规划设计、统筹协调、任务分工、督促落实。各级党委和政府要把文化建设摆在突出位置，切实加强组织领导，做好干部配备、人才培养、资源投入等工作，调动各方面积极性主动性创造性，汇聚起文化强国建设的强大合力。</w:t>
      </w:r>
    </w:p>
    <w:p w:rsidR="00803B8F" w:rsidRPr="00803B8F" w:rsidRDefault="004E47C4" w:rsidP="00E71CE9">
      <w:pPr>
        <w:pStyle w:val="a3"/>
        <w:shd w:val="clear" w:color="auto" w:fill="FFFFFF"/>
        <w:spacing w:before="0" w:beforeAutospacing="0" w:after="0" w:afterAutospacing="0" w:line="560" w:lineRule="exact"/>
        <w:jc w:val="both"/>
        <w:rPr>
          <w:rFonts w:ascii="仿宋_GB2312" w:eastAsia="仿宋_GB2312" w:hAnsi="微软雅黑" w:hint="eastAsia"/>
          <w:color w:val="333333"/>
          <w:sz w:val="32"/>
          <w:szCs w:val="32"/>
        </w:rPr>
      </w:pPr>
      <w:r>
        <w:rPr>
          <w:rFonts w:ascii="仿宋_GB2312" w:eastAsia="仿宋_GB2312" w:hAnsi="微软雅黑" w:hint="eastAsia"/>
          <w:color w:val="333333"/>
          <w:sz w:val="32"/>
          <w:szCs w:val="32"/>
        </w:rPr>
        <w:t>  </w:t>
      </w:r>
      <w:r w:rsidR="00E71CE9" w:rsidRPr="00E71CE9">
        <w:rPr>
          <w:rFonts w:ascii="仿宋_GB2312" w:eastAsia="仿宋_GB2312" w:hAnsi="微软雅黑" w:hint="eastAsia"/>
          <w:color w:val="333333"/>
          <w:sz w:val="32"/>
          <w:szCs w:val="32"/>
        </w:rPr>
        <w:t>这是习近平总书记2024年10月28日在二十届中央政治局第十七次集体学习时的讲话。</w:t>
      </w:r>
    </w:p>
    <w:p w:rsidR="0050289D" w:rsidRDefault="0050289D" w:rsidP="0050289D">
      <w:pPr>
        <w:spacing w:line="580" w:lineRule="exact"/>
        <w:jc w:val="center"/>
        <w:rPr>
          <w:rFonts w:ascii="方正小标宋_GBK" w:eastAsia="方正小标宋_GBK"/>
          <w:b/>
          <w:sz w:val="40"/>
          <w:szCs w:val="40"/>
        </w:rPr>
      </w:pPr>
      <w:r w:rsidRPr="008B7A40">
        <w:rPr>
          <w:rFonts w:ascii="方正小标宋_GBK" w:eastAsia="方正小标宋_GBK" w:hint="eastAsia"/>
          <w:b/>
          <w:sz w:val="40"/>
          <w:szCs w:val="40"/>
        </w:rPr>
        <w:lastRenderedPageBreak/>
        <w:t>激励新时代青年在中国式现代化建设中</w:t>
      </w:r>
    </w:p>
    <w:p w:rsidR="0050289D" w:rsidRDefault="0050289D" w:rsidP="0050289D">
      <w:pPr>
        <w:spacing w:after="100" w:afterAutospacing="1" w:line="580" w:lineRule="exact"/>
        <w:jc w:val="center"/>
        <w:rPr>
          <w:rFonts w:ascii="方正小标宋_GBK" w:eastAsia="方正小标宋_GBK"/>
          <w:b/>
          <w:sz w:val="40"/>
          <w:szCs w:val="40"/>
        </w:rPr>
      </w:pPr>
      <w:r w:rsidRPr="008B7A40">
        <w:rPr>
          <w:rFonts w:ascii="方正小标宋_GBK" w:eastAsia="方正小标宋_GBK" w:hint="eastAsia"/>
          <w:b/>
          <w:sz w:val="40"/>
          <w:szCs w:val="40"/>
        </w:rPr>
        <w:t>挺</w:t>
      </w:r>
      <w:proofErr w:type="gramStart"/>
      <w:r w:rsidRPr="008B7A40">
        <w:rPr>
          <w:rFonts w:ascii="方正小标宋_GBK" w:eastAsia="方正小标宋_GBK" w:hint="eastAsia"/>
          <w:b/>
          <w:sz w:val="40"/>
          <w:szCs w:val="40"/>
        </w:rPr>
        <w:t>膺</w:t>
      </w:r>
      <w:proofErr w:type="gramEnd"/>
      <w:r w:rsidRPr="008B7A40">
        <w:rPr>
          <w:rFonts w:ascii="方正小标宋_GBK" w:eastAsia="方正小标宋_GBK" w:hint="eastAsia"/>
          <w:b/>
          <w:sz w:val="40"/>
          <w:szCs w:val="40"/>
        </w:rPr>
        <w:t>担当</w:t>
      </w:r>
    </w:p>
    <w:p w:rsidR="00577CDB" w:rsidRDefault="00577CDB" w:rsidP="00577CDB">
      <w:pPr>
        <w:spacing w:after="100" w:afterAutospacing="1" w:line="580" w:lineRule="exact"/>
        <w:rPr>
          <w:rFonts w:ascii="仿宋_GB2312" w:eastAsia="仿宋_GB2312"/>
          <w:szCs w:val="32"/>
        </w:rPr>
      </w:pPr>
      <w:r w:rsidRPr="00577CDB">
        <w:rPr>
          <w:rFonts w:ascii="仿宋_GB2312" w:eastAsia="仿宋_GB2312" w:hint="eastAsia"/>
          <w:sz w:val="32"/>
          <w:szCs w:val="32"/>
        </w:rPr>
        <w:t>链接：</w:t>
      </w:r>
      <w:hyperlink r:id="rId7" w:history="1">
        <w:r w:rsidRPr="006F77C1">
          <w:rPr>
            <w:rStyle w:val="a6"/>
            <w:rFonts w:ascii="仿宋_GB2312" w:eastAsia="仿宋_GB2312"/>
            <w:szCs w:val="32"/>
          </w:rPr>
          <w:t>http://www.qstheory.cn/20250429/15d649b7b172477abc9d201b81b78afd/c.html</w:t>
        </w:r>
      </w:hyperlink>
    </w:p>
    <w:p w:rsidR="0050289D" w:rsidRPr="00EC6AAE" w:rsidRDefault="0050289D" w:rsidP="0050289D">
      <w:pPr>
        <w:pStyle w:val="a3"/>
        <w:shd w:val="clear" w:color="auto" w:fill="FFFFFF"/>
        <w:spacing w:before="0" w:beforeAutospacing="0" w:after="0" w:afterAutospacing="0" w:line="580" w:lineRule="exact"/>
        <w:ind w:left="150" w:right="150"/>
        <w:jc w:val="center"/>
        <w:rPr>
          <w:rFonts w:ascii="仿宋_GB2312" w:eastAsia="仿宋_GB2312" w:hAnsi="Helvetica"/>
          <w:color w:val="2B2B2B"/>
          <w:sz w:val="32"/>
          <w:szCs w:val="32"/>
        </w:rPr>
      </w:pPr>
      <w:r w:rsidRPr="00EC6AAE">
        <w:rPr>
          <w:rFonts w:ascii="仿宋_GB2312" w:eastAsia="仿宋_GB2312" w:hAnsi="楷体" w:hint="eastAsia"/>
          <w:color w:val="2B2B2B"/>
          <w:sz w:val="32"/>
          <w:szCs w:val="32"/>
        </w:rPr>
        <w:t>习近平</w:t>
      </w:r>
    </w:p>
    <w:p w:rsidR="0050289D" w:rsidRPr="002A71A3" w:rsidRDefault="0050289D" w:rsidP="0050289D">
      <w:pPr>
        <w:pStyle w:val="a3"/>
        <w:shd w:val="clear" w:color="auto" w:fill="FFFFFF"/>
        <w:spacing w:before="0" w:beforeAutospacing="0" w:after="0" w:afterAutospacing="0" w:line="580" w:lineRule="exact"/>
        <w:ind w:left="147" w:right="147"/>
        <w:jc w:val="both"/>
        <w:rPr>
          <w:rFonts w:ascii="仿宋_GB2312" w:eastAsia="仿宋_GB2312" w:hAnsi="Helvetica"/>
          <w:color w:val="2B2B2B"/>
          <w:sz w:val="32"/>
          <w:szCs w:val="32"/>
        </w:rPr>
      </w:pPr>
      <w:r>
        <w:rPr>
          <w:rFonts w:ascii="Helvetica" w:hAnsi="Helvetica"/>
          <w:color w:val="2B2B2B"/>
          <w:sz w:val="27"/>
          <w:szCs w:val="27"/>
        </w:rPr>
        <w:t> </w:t>
      </w: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党的十八大以来，全党全国各族人民团结一致、迎难而上、顽强拼搏，党和国家事业取得历史性成就、发生历史性变革，推动我国迈上了全面建设社会主义现代化国家新征程。党的青年工作也取得了重大成就、发生了深刻变革，党对共青团和青年工作的领导全面加强，团的立身之本和政治之</w:t>
      </w:r>
      <w:proofErr w:type="gramStart"/>
      <w:r w:rsidRPr="002A71A3">
        <w:rPr>
          <w:rFonts w:ascii="仿宋_GB2312" w:eastAsia="仿宋_GB2312" w:hAnsi="Helvetica" w:hint="eastAsia"/>
          <w:color w:val="2B2B2B"/>
          <w:sz w:val="32"/>
          <w:szCs w:val="32"/>
        </w:rPr>
        <w:t>魂更加</w:t>
      </w:r>
      <w:proofErr w:type="gramEnd"/>
      <w:r w:rsidRPr="002A71A3">
        <w:rPr>
          <w:rFonts w:ascii="仿宋_GB2312" w:eastAsia="仿宋_GB2312" w:hAnsi="Helvetica" w:hint="eastAsia"/>
          <w:color w:val="2B2B2B"/>
          <w:sz w:val="32"/>
          <w:szCs w:val="32"/>
        </w:rPr>
        <w:t>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寄予厚望！</w:t>
      </w:r>
    </w:p>
    <w:p w:rsidR="0050289D" w:rsidRPr="002A71A3" w:rsidRDefault="0050289D" w:rsidP="0050289D">
      <w:pPr>
        <w:pStyle w:val="a3"/>
        <w:shd w:val="clear" w:color="auto" w:fill="FFFFFF"/>
        <w:spacing w:before="0" w:beforeAutospacing="0" w:after="0" w:afterAutospacing="0" w:line="580" w:lineRule="exact"/>
        <w:ind w:left="147" w:right="147"/>
        <w:jc w:val="both"/>
        <w:rPr>
          <w:rFonts w:ascii="仿宋_GB2312" w:eastAsia="仿宋_GB2312" w:hAnsi="Helvetica"/>
          <w:color w:val="2B2B2B"/>
          <w:sz w:val="32"/>
          <w:szCs w:val="32"/>
        </w:rPr>
      </w:pP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关于今后一个时期共青团的工作，党的二十大</w:t>
      </w:r>
      <w:proofErr w:type="gramStart"/>
      <w:r w:rsidRPr="002A71A3">
        <w:rPr>
          <w:rFonts w:ascii="仿宋_GB2312" w:eastAsia="仿宋_GB2312" w:hAnsi="Helvetica" w:hint="eastAsia"/>
          <w:color w:val="2B2B2B"/>
          <w:sz w:val="32"/>
          <w:szCs w:val="32"/>
        </w:rPr>
        <w:t>作出</w:t>
      </w:r>
      <w:proofErr w:type="gramEnd"/>
      <w:r w:rsidRPr="002A71A3">
        <w:rPr>
          <w:rFonts w:ascii="仿宋_GB2312" w:eastAsia="仿宋_GB2312" w:hAnsi="Helvetica" w:hint="eastAsia"/>
          <w:color w:val="2B2B2B"/>
          <w:sz w:val="32"/>
          <w:szCs w:val="32"/>
        </w:rPr>
        <w:t>了部署，我在不同场合也提出了不少要求。团中央和各级团组织要抓好落实，切实肩负起新时代新</w:t>
      </w:r>
      <w:proofErr w:type="gramStart"/>
      <w:r w:rsidRPr="002A71A3">
        <w:rPr>
          <w:rFonts w:ascii="仿宋_GB2312" w:eastAsia="仿宋_GB2312" w:hAnsi="Helvetica" w:hint="eastAsia"/>
          <w:color w:val="2B2B2B"/>
          <w:sz w:val="32"/>
          <w:szCs w:val="32"/>
        </w:rPr>
        <w:t>征程党</w:t>
      </w:r>
      <w:proofErr w:type="gramEnd"/>
      <w:r w:rsidRPr="002A71A3">
        <w:rPr>
          <w:rFonts w:ascii="仿宋_GB2312" w:eastAsia="仿宋_GB2312" w:hAnsi="Helvetica" w:hint="eastAsia"/>
          <w:color w:val="2B2B2B"/>
          <w:sz w:val="32"/>
          <w:szCs w:val="32"/>
        </w:rPr>
        <w:t>赋予的使命任务。下面，我强调几点。</w:t>
      </w:r>
    </w:p>
    <w:p w:rsidR="0050289D" w:rsidRPr="002A71A3" w:rsidRDefault="0050289D" w:rsidP="0050289D">
      <w:pPr>
        <w:pStyle w:val="a3"/>
        <w:shd w:val="clear" w:color="auto" w:fill="FFFFFF"/>
        <w:spacing w:before="0" w:beforeAutospacing="0" w:after="0" w:afterAutospacing="0" w:line="580" w:lineRule="exact"/>
        <w:ind w:left="150" w:right="150"/>
        <w:jc w:val="both"/>
        <w:rPr>
          <w:rFonts w:ascii="仿宋_GB2312" w:eastAsia="仿宋_GB2312" w:hAnsi="Helvetica"/>
          <w:color w:val="2B2B2B"/>
          <w:sz w:val="32"/>
          <w:szCs w:val="32"/>
        </w:rPr>
      </w:pP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 </w:t>
      </w:r>
      <w:r w:rsidRPr="002A71A3">
        <w:rPr>
          <w:rStyle w:val="a4"/>
          <w:rFonts w:ascii="仿宋_GB2312" w:eastAsia="仿宋_GB2312" w:hAnsi="Helvetica" w:hint="eastAsia"/>
          <w:color w:val="2B2B2B"/>
          <w:sz w:val="32"/>
          <w:szCs w:val="32"/>
        </w:rPr>
        <w:t>第一，要牢牢把握新时代中国青年运动的主题。</w:t>
      </w:r>
      <w:r w:rsidRPr="002A71A3">
        <w:rPr>
          <w:rFonts w:ascii="仿宋_GB2312" w:eastAsia="仿宋_GB2312" w:hAnsi="Helvetica" w:hint="eastAsia"/>
          <w:color w:val="2B2B2B"/>
          <w:sz w:val="32"/>
          <w:szCs w:val="32"/>
        </w:rPr>
        <w:t>把党的中心任务作为中国青年运动和青年工作的主题和方向，</w:t>
      </w:r>
      <w:r w:rsidRPr="002A71A3">
        <w:rPr>
          <w:rFonts w:ascii="仿宋_GB2312" w:eastAsia="仿宋_GB2312" w:hAnsi="Helvetica" w:hint="eastAsia"/>
          <w:color w:val="2B2B2B"/>
          <w:sz w:val="32"/>
          <w:szCs w:val="32"/>
        </w:rPr>
        <w:lastRenderedPageBreak/>
        <w:t>这是100多年来中国青年运动和青年工作的一条基本经验。共青团作为党的助手和后备军，必须紧紧围绕党的二十大确定新时代新</w:t>
      </w:r>
      <w:proofErr w:type="gramStart"/>
      <w:r w:rsidRPr="002A71A3">
        <w:rPr>
          <w:rFonts w:ascii="仿宋_GB2312" w:eastAsia="仿宋_GB2312" w:hAnsi="Helvetica" w:hint="eastAsia"/>
          <w:color w:val="2B2B2B"/>
          <w:sz w:val="32"/>
          <w:szCs w:val="32"/>
        </w:rPr>
        <w:t>征程党</w:t>
      </w:r>
      <w:proofErr w:type="gramEnd"/>
      <w:r w:rsidRPr="002A71A3">
        <w:rPr>
          <w:rFonts w:ascii="仿宋_GB2312" w:eastAsia="仿宋_GB2312" w:hAnsi="Helvetica" w:hint="eastAsia"/>
          <w:color w:val="2B2B2B"/>
          <w:sz w:val="32"/>
          <w:szCs w:val="32"/>
        </w:rPr>
        <w:t>的中心任务来开展工作，把住方向，奋发有为。</w:t>
      </w:r>
    </w:p>
    <w:p w:rsidR="0050289D" w:rsidRPr="002A71A3" w:rsidRDefault="0050289D" w:rsidP="0050289D">
      <w:pPr>
        <w:pStyle w:val="a3"/>
        <w:shd w:val="clear" w:color="auto" w:fill="FFFFFF"/>
        <w:spacing w:before="0" w:beforeAutospacing="0" w:after="0" w:afterAutospacing="0" w:line="580" w:lineRule="exact"/>
        <w:ind w:left="150" w:right="150"/>
        <w:jc w:val="both"/>
        <w:rPr>
          <w:rFonts w:ascii="仿宋_GB2312" w:eastAsia="仿宋_GB2312" w:hAnsi="Helvetica"/>
          <w:color w:val="2B2B2B"/>
          <w:sz w:val="32"/>
          <w:szCs w:val="32"/>
        </w:rPr>
      </w:pP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当今世界百年未有之大变局加速演进，要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rsidR="0050289D" w:rsidRPr="002A71A3" w:rsidRDefault="0050289D" w:rsidP="0050289D">
      <w:pPr>
        <w:pStyle w:val="a3"/>
        <w:shd w:val="clear" w:color="auto" w:fill="FFFFFF"/>
        <w:spacing w:before="0" w:beforeAutospacing="0" w:after="0" w:afterAutospacing="0" w:line="580" w:lineRule="exact"/>
        <w:ind w:left="150" w:right="150"/>
        <w:jc w:val="both"/>
        <w:rPr>
          <w:rFonts w:ascii="仿宋_GB2312" w:eastAsia="仿宋_GB2312" w:hAnsi="Helvetica"/>
          <w:color w:val="2B2B2B"/>
          <w:sz w:val="32"/>
          <w:szCs w:val="32"/>
        </w:rPr>
      </w:pP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 </w:t>
      </w:r>
      <w:r w:rsidRPr="002A71A3">
        <w:rPr>
          <w:rStyle w:val="a4"/>
          <w:rFonts w:ascii="仿宋_GB2312" w:eastAsia="仿宋_GB2312" w:hAnsi="Helvetica" w:hint="eastAsia"/>
          <w:color w:val="2B2B2B"/>
          <w:sz w:val="32"/>
          <w:szCs w:val="32"/>
        </w:rPr>
        <w:t>第二，要着力加强对广大青年的政治引领。</w:t>
      </w:r>
      <w:r w:rsidRPr="002A71A3">
        <w:rPr>
          <w:rFonts w:ascii="仿宋_GB2312" w:eastAsia="仿宋_GB2312" w:hAnsi="Helvetica" w:hint="eastAsia"/>
          <w:color w:val="2B2B2B"/>
          <w:sz w:val="32"/>
          <w:szCs w:val="32"/>
        </w:rPr>
        <w:t>青年人有理想、敢担当、能吃苦、肯奋斗，中国青年才会有力量，党和国家事业发展才能充满希望。种树看树根，育人看三观。理想信念树正了，青年才能立得正、行得稳，健康成长。要加强对广大青年的理想信念教育，引导广大青年树立共产主义远大理想，坚定中国特色社会主义共同理想，</w:t>
      </w:r>
      <w:proofErr w:type="gramStart"/>
      <w:r w:rsidRPr="002A71A3">
        <w:rPr>
          <w:rFonts w:ascii="仿宋_GB2312" w:eastAsia="仿宋_GB2312" w:hAnsi="Helvetica" w:hint="eastAsia"/>
          <w:color w:val="2B2B2B"/>
          <w:sz w:val="32"/>
          <w:szCs w:val="32"/>
        </w:rPr>
        <w:t>坚定听</w:t>
      </w:r>
      <w:proofErr w:type="gramEnd"/>
      <w:r w:rsidRPr="002A71A3">
        <w:rPr>
          <w:rFonts w:ascii="仿宋_GB2312" w:eastAsia="仿宋_GB2312" w:hAnsi="Helvetica" w:hint="eastAsia"/>
          <w:color w:val="2B2B2B"/>
          <w:sz w:val="32"/>
          <w:szCs w:val="32"/>
        </w:rPr>
        <w:t>党话、跟党走的政治信念，在强国建设、民族复兴的历史潮流中确立正确的人生目标，为一生的奋斗奠定基石。</w:t>
      </w:r>
    </w:p>
    <w:p w:rsidR="0050289D" w:rsidRPr="002A71A3" w:rsidRDefault="0050289D" w:rsidP="0050289D">
      <w:pPr>
        <w:pStyle w:val="a3"/>
        <w:shd w:val="clear" w:color="auto" w:fill="FFFFFF"/>
        <w:spacing w:before="0" w:beforeAutospacing="0" w:after="0" w:afterAutospacing="0" w:line="580" w:lineRule="exact"/>
        <w:ind w:left="150" w:right="150"/>
        <w:jc w:val="both"/>
        <w:rPr>
          <w:rFonts w:ascii="仿宋_GB2312" w:eastAsia="仿宋_GB2312" w:hAnsi="Helvetica"/>
          <w:color w:val="2B2B2B"/>
          <w:sz w:val="32"/>
          <w:szCs w:val="32"/>
        </w:rPr>
      </w:pP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共青团是促进青年健康成长的政治学校，政治性是共青团的第一属性。要把加强对广大团员和青年的政治引领摆在首位，努力培养社会主义建设者和接班人，源源不断为党输送健康有活力的新鲜血液。要抓好面向广大团员和</w:t>
      </w:r>
      <w:r w:rsidRPr="002A71A3">
        <w:rPr>
          <w:rFonts w:ascii="仿宋_GB2312" w:eastAsia="仿宋_GB2312" w:hAnsi="Helvetica" w:hint="eastAsia"/>
          <w:color w:val="2B2B2B"/>
          <w:sz w:val="32"/>
          <w:szCs w:val="32"/>
        </w:rPr>
        <w:lastRenderedPageBreak/>
        <w:t>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rsidR="0050289D" w:rsidRPr="002A71A3" w:rsidRDefault="0050289D" w:rsidP="0050289D">
      <w:pPr>
        <w:pStyle w:val="a3"/>
        <w:shd w:val="clear" w:color="auto" w:fill="FFFFFF"/>
        <w:spacing w:before="0" w:beforeAutospacing="0" w:after="0" w:afterAutospacing="0" w:line="580" w:lineRule="exact"/>
        <w:ind w:left="150" w:right="150"/>
        <w:jc w:val="both"/>
        <w:rPr>
          <w:rFonts w:ascii="仿宋_GB2312" w:eastAsia="仿宋_GB2312" w:hAnsi="Helvetica"/>
          <w:color w:val="2B2B2B"/>
          <w:sz w:val="32"/>
          <w:szCs w:val="32"/>
        </w:rPr>
      </w:pPr>
      <w:r w:rsidRPr="002A71A3">
        <w:rPr>
          <w:rFonts w:ascii="仿宋_GB2312" w:eastAsia="仿宋_GB2312" w:hAnsi="Helvetica" w:hint="eastAsia"/>
          <w:color w:val="2B2B2B"/>
          <w:sz w:val="32"/>
          <w:szCs w:val="32"/>
        </w:rPr>
        <w:t> </w:t>
      </w:r>
      <w:r w:rsidRPr="002A71A3">
        <w:rPr>
          <w:rStyle w:val="a4"/>
          <w:rFonts w:ascii="仿宋_GB2312" w:eastAsia="仿宋_GB2312" w:hAnsi="Helvetica" w:hint="eastAsia"/>
          <w:color w:val="2B2B2B"/>
          <w:sz w:val="32"/>
          <w:szCs w:val="32"/>
        </w:rPr>
        <w:t> </w:t>
      </w:r>
      <w:r w:rsidRPr="002A71A3">
        <w:rPr>
          <w:rStyle w:val="a4"/>
          <w:rFonts w:ascii="仿宋_GB2312" w:eastAsia="仿宋_GB2312" w:hAnsi="Helvetica" w:hint="eastAsia"/>
          <w:color w:val="2B2B2B"/>
          <w:sz w:val="32"/>
          <w:szCs w:val="32"/>
        </w:rPr>
        <w:t>第三，要充分激发新时代青年在中国式现代化建设中挺</w:t>
      </w:r>
      <w:proofErr w:type="gramStart"/>
      <w:r w:rsidRPr="002A71A3">
        <w:rPr>
          <w:rStyle w:val="a4"/>
          <w:rFonts w:ascii="仿宋_GB2312" w:eastAsia="仿宋_GB2312" w:hAnsi="Helvetica" w:hint="eastAsia"/>
          <w:color w:val="2B2B2B"/>
          <w:sz w:val="32"/>
          <w:szCs w:val="32"/>
        </w:rPr>
        <w:t>膺</w:t>
      </w:r>
      <w:proofErr w:type="gramEnd"/>
      <w:r w:rsidRPr="002A71A3">
        <w:rPr>
          <w:rStyle w:val="a4"/>
          <w:rFonts w:ascii="仿宋_GB2312" w:eastAsia="仿宋_GB2312" w:hAnsi="Helvetica" w:hint="eastAsia"/>
          <w:color w:val="2B2B2B"/>
          <w:sz w:val="32"/>
          <w:szCs w:val="32"/>
        </w:rPr>
        <w:t>担当。</w:t>
      </w:r>
      <w:r w:rsidRPr="002A71A3">
        <w:rPr>
          <w:rFonts w:ascii="仿宋_GB2312" w:eastAsia="仿宋_GB2312" w:hAnsi="Helvetica" w:hint="eastAsia"/>
          <w:color w:val="2B2B2B"/>
          <w:sz w:val="32"/>
          <w:szCs w:val="32"/>
        </w:rPr>
        <w:t>中国式现代化是强国建设、民族复兴的唯一正确道路，是一项前无古人的开创性事业。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rsidR="0050289D" w:rsidRPr="002A71A3" w:rsidRDefault="0050289D" w:rsidP="0050289D">
      <w:pPr>
        <w:pStyle w:val="a3"/>
        <w:shd w:val="clear" w:color="auto" w:fill="FFFFFF"/>
        <w:spacing w:before="0" w:beforeAutospacing="0" w:after="0" w:afterAutospacing="0" w:line="580" w:lineRule="exact"/>
        <w:ind w:left="150" w:right="150"/>
        <w:jc w:val="both"/>
        <w:rPr>
          <w:rFonts w:ascii="仿宋_GB2312" w:eastAsia="仿宋_GB2312" w:hAnsi="Helvetica"/>
          <w:color w:val="2B2B2B"/>
          <w:sz w:val="32"/>
          <w:szCs w:val="32"/>
        </w:rPr>
      </w:pP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 </w:t>
      </w:r>
      <w:r w:rsidRPr="002A71A3">
        <w:rPr>
          <w:rStyle w:val="a4"/>
          <w:rFonts w:ascii="仿宋_GB2312" w:eastAsia="仿宋_GB2312" w:hAnsi="Helvetica" w:hint="eastAsia"/>
          <w:color w:val="2B2B2B"/>
          <w:sz w:val="32"/>
          <w:szCs w:val="32"/>
        </w:rPr>
        <w:t>第四，要全面加强共青团和团干部队伍建设。</w:t>
      </w:r>
      <w:r w:rsidRPr="002A71A3">
        <w:rPr>
          <w:rFonts w:ascii="仿宋_GB2312" w:eastAsia="仿宋_GB2312" w:hAnsi="Helvetica" w:hint="eastAsia"/>
          <w:color w:val="2B2B2B"/>
          <w:sz w:val="32"/>
          <w:szCs w:val="32"/>
        </w:rPr>
        <w:t>要顺应全面从严治党的要求，坚持问题导向，敢于刀刃向内，纵深推进团的改革，全面从</w:t>
      </w:r>
      <w:proofErr w:type="gramStart"/>
      <w:r w:rsidRPr="002A71A3">
        <w:rPr>
          <w:rFonts w:ascii="仿宋_GB2312" w:eastAsia="仿宋_GB2312" w:hAnsi="Helvetica" w:hint="eastAsia"/>
          <w:color w:val="2B2B2B"/>
          <w:sz w:val="32"/>
          <w:szCs w:val="32"/>
        </w:rPr>
        <w:t>严管团治</w:t>
      </w:r>
      <w:proofErr w:type="gramEnd"/>
      <w:r w:rsidRPr="002A71A3">
        <w:rPr>
          <w:rFonts w:ascii="仿宋_GB2312" w:eastAsia="仿宋_GB2312" w:hAnsi="Helvetica" w:hint="eastAsia"/>
          <w:color w:val="2B2B2B"/>
          <w:sz w:val="32"/>
          <w:szCs w:val="32"/>
        </w:rPr>
        <w:t>团，坚定不移走好中国特色社会主义群团发展道路，不断保持和增强政治性、先进性、群众性，不断提高团组织的引领力、组织力、服务力。要坚持夯实基层的鲜明导向，把组织的根基深扎</w:t>
      </w:r>
      <w:proofErr w:type="gramStart"/>
      <w:r w:rsidRPr="002A71A3">
        <w:rPr>
          <w:rFonts w:ascii="仿宋_GB2312" w:eastAsia="仿宋_GB2312" w:hAnsi="Helvetica" w:hint="eastAsia"/>
          <w:color w:val="2B2B2B"/>
          <w:sz w:val="32"/>
          <w:szCs w:val="32"/>
        </w:rPr>
        <w:t>最</w:t>
      </w:r>
      <w:proofErr w:type="gramEnd"/>
      <w:r w:rsidRPr="002A71A3">
        <w:rPr>
          <w:rFonts w:ascii="仿宋_GB2312" w:eastAsia="仿宋_GB2312" w:hAnsi="Helvetica" w:hint="eastAsia"/>
          <w:color w:val="2B2B2B"/>
          <w:sz w:val="32"/>
          <w:szCs w:val="32"/>
        </w:rPr>
        <w:t>广大普通青年之中，突出服务青年的工作生命线，把各族各界青年紧紧团结在党的周围。要不断扩大团组织的覆盖面，及时在各种新领域、新组织、新群体中建立团的组织。要提升青年群众工作能力，注重采用社会化、群众化的方式开展工作。要坚持上下联动，形成全团抓基层的整体合力，切实帮助基层解决难题，真正让基层强起来。</w:t>
      </w:r>
    </w:p>
    <w:p w:rsidR="0050289D" w:rsidRPr="002A71A3" w:rsidRDefault="0050289D" w:rsidP="0050289D">
      <w:pPr>
        <w:pStyle w:val="a3"/>
        <w:shd w:val="clear" w:color="auto" w:fill="FFFFFF"/>
        <w:spacing w:before="0" w:beforeAutospacing="0" w:after="0" w:afterAutospacing="0" w:line="580" w:lineRule="exact"/>
        <w:ind w:left="150" w:right="150"/>
        <w:jc w:val="both"/>
        <w:rPr>
          <w:rFonts w:ascii="仿宋_GB2312" w:eastAsia="仿宋_GB2312" w:hAnsi="Helvetica"/>
          <w:color w:val="2B2B2B"/>
          <w:sz w:val="32"/>
          <w:szCs w:val="32"/>
        </w:rPr>
      </w:pPr>
      <w:r w:rsidRPr="002A71A3">
        <w:rPr>
          <w:rFonts w:ascii="仿宋_GB2312" w:eastAsia="仿宋_GB2312" w:hAnsi="Helvetica" w:hint="eastAsia"/>
          <w:color w:val="2B2B2B"/>
          <w:sz w:val="32"/>
          <w:szCs w:val="32"/>
        </w:rPr>
        <w:lastRenderedPageBreak/>
        <w:t> </w:t>
      </w: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团干部的主要职责就是做青年工作。大家要立志做大事，不要立志做大官，做青年友、</w:t>
      </w:r>
      <w:proofErr w:type="gramStart"/>
      <w:r w:rsidRPr="002A71A3">
        <w:rPr>
          <w:rFonts w:ascii="仿宋_GB2312" w:eastAsia="仿宋_GB2312" w:hAnsi="Helvetica" w:hint="eastAsia"/>
          <w:color w:val="2B2B2B"/>
          <w:sz w:val="32"/>
          <w:szCs w:val="32"/>
        </w:rPr>
        <w:t>不</w:t>
      </w:r>
      <w:proofErr w:type="gramEnd"/>
      <w:r w:rsidRPr="002A71A3">
        <w:rPr>
          <w:rFonts w:ascii="仿宋_GB2312" w:eastAsia="仿宋_GB2312" w:hAnsi="Helvetica" w:hint="eastAsia"/>
          <w:color w:val="2B2B2B"/>
          <w:sz w:val="32"/>
          <w:szCs w:val="32"/>
        </w:rPr>
        <w:t>做青年“官”，多为青年计、少为自己谋。要倍加珍惜为党做青年工作的宝贵机会，不断提升政治能力、理论素养、群众工作本领，心无旁骛干好本职工作，用实打实的业绩赢得党的信任、赢得社会尊重、赢得青年口碑。</w:t>
      </w:r>
    </w:p>
    <w:p w:rsidR="0050289D" w:rsidRPr="002A71A3" w:rsidRDefault="0050289D" w:rsidP="0050289D">
      <w:pPr>
        <w:pStyle w:val="a3"/>
        <w:shd w:val="clear" w:color="auto" w:fill="FFFFFF"/>
        <w:spacing w:before="0" w:beforeAutospacing="0" w:after="0" w:afterAutospacing="0" w:line="580" w:lineRule="exact"/>
        <w:ind w:left="150" w:right="150"/>
        <w:jc w:val="both"/>
        <w:rPr>
          <w:rFonts w:ascii="仿宋_GB2312" w:eastAsia="仿宋_GB2312" w:hAnsi="Helvetica"/>
          <w:color w:val="2B2B2B"/>
          <w:sz w:val="32"/>
          <w:szCs w:val="32"/>
        </w:rPr>
      </w:pP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各级党委（党组）要坚持党</w:t>
      </w:r>
      <w:proofErr w:type="gramStart"/>
      <w:r w:rsidRPr="002A71A3">
        <w:rPr>
          <w:rFonts w:ascii="仿宋_GB2312" w:eastAsia="仿宋_GB2312" w:hAnsi="Helvetica" w:hint="eastAsia"/>
          <w:color w:val="2B2B2B"/>
          <w:sz w:val="32"/>
          <w:szCs w:val="32"/>
        </w:rPr>
        <w:t>管青年</w:t>
      </w:r>
      <w:proofErr w:type="gramEnd"/>
      <w:r w:rsidRPr="002A71A3">
        <w:rPr>
          <w:rFonts w:ascii="仿宋_GB2312" w:eastAsia="仿宋_GB2312" w:hAnsi="Helvetica" w:hint="eastAsia"/>
          <w:color w:val="2B2B2B"/>
          <w:sz w:val="32"/>
          <w:szCs w:val="32"/>
        </w:rPr>
        <w:t>工作原则，深入研究青年成长规律和特点，落实党建带团建制度机制，加强对共青团工作的领导和支持，定期</w:t>
      </w:r>
      <w:proofErr w:type="gramStart"/>
      <w:r w:rsidRPr="002A71A3">
        <w:rPr>
          <w:rFonts w:ascii="仿宋_GB2312" w:eastAsia="仿宋_GB2312" w:hAnsi="Helvetica" w:hint="eastAsia"/>
          <w:color w:val="2B2B2B"/>
          <w:sz w:val="32"/>
          <w:szCs w:val="32"/>
        </w:rPr>
        <w:t>听取团</w:t>
      </w:r>
      <w:proofErr w:type="gramEnd"/>
      <w:r w:rsidRPr="002A71A3">
        <w:rPr>
          <w:rFonts w:ascii="仿宋_GB2312" w:eastAsia="仿宋_GB2312" w:hAnsi="Helvetica" w:hint="eastAsia"/>
          <w:color w:val="2B2B2B"/>
          <w:sz w:val="32"/>
          <w:szCs w:val="32"/>
        </w:rPr>
        <w:t>的汇报，经常研究</w:t>
      </w:r>
      <w:proofErr w:type="gramStart"/>
      <w:r w:rsidRPr="002A71A3">
        <w:rPr>
          <w:rFonts w:ascii="仿宋_GB2312" w:eastAsia="仿宋_GB2312" w:hAnsi="Helvetica" w:hint="eastAsia"/>
          <w:color w:val="2B2B2B"/>
          <w:sz w:val="32"/>
          <w:szCs w:val="32"/>
        </w:rPr>
        <w:t>解决团</w:t>
      </w:r>
      <w:proofErr w:type="gramEnd"/>
      <w:r w:rsidRPr="002A71A3">
        <w:rPr>
          <w:rFonts w:ascii="仿宋_GB2312" w:eastAsia="仿宋_GB2312" w:hAnsi="Helvetica" w:hint="eastAsia"/>
          <w:color w:val="2B2B2B"/>
          <w:sz w:val="32"/>
          <w:szCs w:val="32"/>
        </w:rPr>
        <w:t>的工作中的重大问题，建立和完善在党的领导下各部门齐抓共管青年发展事业的工作格局，支持共青团创造性开展工作。各级领导干部要倾注热忱做青</w:t>
      </w:r>
      <w:proofErr w:type="gramStart"/>
      <w:r w:rsidRPr="002A71A3">
        <w:rPr>
          <w:rFonts w:ascii="仿宋_GB2312" w:eastAsia="仿宋_GB2312" w:hAnsi="Helvetica" w:hint="eastAsia"/>
          <w:color w:val="2B2B2B"/>
          <w:sz w:val="32"/>
          <w:szCs w:val="32"/>
        </w:rPr>
        <w:t>年朋友</w:t>
      </w:r>
      <w:proofErr w:type="gramEnd"/>
      <w:r w:rsidRPr="002A71A3">
        <w:rPr>
          <w:rFonts w:ascii="仿宋_GB2312" w:eastAsia="仿宋_GB2312" w:hAnsi="Helvetica" w:hint="eastAsia"/>
          <w:color w:val="2B2B2B"/>
          <w:sz w:val="32"/>
          <w:szCs w:val="32"/>
        </w:rPr>
        <w:t>的知心人、青年群众的引路人。</w:t>
      </w:r>
    </w:p>
    <w:p w:rsidR="0050289D" w:rsidRPr="002A71A3" w:rsidRDefault="0050289D" w:rsidP="0050289D">
      <w:pPr>
        <w:pStyle w:val="a3"/>
        <w:shd w:val="clear" w:color="auto" w:fill="FFFFFF"/>
        <w:spacing w:before="0" w:beforeAutospacing="0" w:after="0" w:afterAutospacing="0" w:line="580" w:lineRule="exact"/>
        <w:ind w:left="150" w:right="150"/>
        <w:jc w:val="both"/>
        <w:rPr>
          <w:rFonts w:ascii="仿宋_GB2312" w:eastAsia="仿宋_GB2312" w:hAnsi="Helvetica"/>
          <w:color w:val="2B2B2B"/>
          <w:sz w:val="32"/>
          <w:szCs w:val="32"/>
        </w:rPr>
      </w:pP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党和国家事业的希望寄托在青年身上。在新时代新征程，希望共青团中央深入贯彻党中央要求，传承弘扬优良传统，坚持改革创新，更好把青年一代团结凝聚在党的周围，为推进强国建设、民族复兴伟业接续奋斗。</w:t>
      </w:r>
    </w:p>
    <w:p w:rsidR="0050289D" w:rsidRPr="002A71A3" w:rsidRDefault="0050289D" w:rsidP="0050289D">
      <w:pPr>
        <w:pStyle w:val="a3"/>
        <w:shd w:val="clear" w:color="auto" w:fill="FFFFFF"/>
        <w:spacing w:before="0" w:beforeAutospacing="0" w:after="0" w:afterAutospacing="0" w:line="580" w:lineRule="exact"/>
        <w:ind w:left="150" w:right="150"/>
        <w:jc w:val="both"/>
        <w:rPr>
          <w:rFonts w:ascii="仿宋_GB2312" w:eastAsia="仿宋_GB2312" w:hAnsi="Helvetica"/>
          <w:color w:val="2B2B2B"/>
          <w:sz w:val="32"/>
          <w:szCs w:val="32"/>
        </w:rPr>
      </w:pP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 </w:t>
      </w:r>
      <w:r w:rsidRPr="002A71A3">
        <w:rPr>
          <w:rFonts w:ascii="仿宋_GB2312" w:eastAsia="仿宋_GB2312" w:hAnsi="Helvetica" w:hint="eastAsia"/>
          <w:color w:val="2B2B2B"/>
          <w:sz w:val="32"/>
          <w:szCs w:val="32"/>
        </w:rPr>
        <w:t>这是习近平总书记2023年6月26日在同团中央新一届领导班子集体谈话时讲话的主要部分。</w:t>
      </w:r>
    </w:p>
    <w:p w:rsidR="0050289D" w:rsidRPr="00D2527A" w:rsidRDefault="0050289D" w:rsidP="0050289D">
      <w:pPr>
        <w:spacing w:line="580" w:lineRule="exact"/>
        <w:rPr>
          <w:rFonts w:ascii="仿宋_GB2312" w:eastAsia="仿宋_GB2312"/>
          <w:sz w:val="32"/>
          <w:szCs w:val="32"/>
        </w:rPr>
      </w:pPr>
    </w:p>
    <w:p w:rsidR="0050289D" w:rsidRPr="00DF0D4F" w:rsidRDefault="0050289D" w:rsidP="0050289D">
      <w:pPr>
        <w:rPr>
          <w:rFonts w:ascii="仿宋_GB2312" w:eastAsia="仿宋_GB2312" w:hint="eastAsia"/>
          <w:sz w:val="32"/>
          <w:szCs w:val="32"/>
        </w:rPr>
      </w:pPr>
    </w:p>
    <w:p w:rsidR="0050289D" w:rsidRPr="0050289D" w:rsidRDefault="0050289D" w:rsidP="00DF0D4F">
      <w:pPr>
        <w:pStyle w:val="a3"/>
        <w:shd w:val="clear" w:color="auto" w:fill="FFFFFF"/>
        <w:spacing w:before="0" w:beforeAutospacing="0" w:after="0" w:afterAutospacing="0" w:line="560" w:lineRule="exact"/>
        <w:ind w:firstLine="645"/>
        <w:jc w:val="both"/>
        <w:rPr>
          <w:rFonts w:ascii="仿宋_GB2312" w:eastAsia="仿宋_GB2312" w:hAnsi="微软雅黑" w:hint="eastAsia"/>
          <w:color w:val="333333"/>
          <w:sz w:val="32"/>
          <w:szCs w:val="32"/>
        </w:rPr>
      </w:pPr>
    </w:p>
    <w:p w:rsidR="00DF0D4F" w:rsidRDefault="00577CDB" w:rsidP="00577CDB">
      <w:pPr>
        <w:pStyle w:val="a3"/>
        <w:shd w:val="clear" w:color="auto" w:fill="FFFFFF"/>
        <w:spacing w:before="0" w:beforeAutospacing="0" w:after="0" w:afterAutospacing="0" w:line="560" w:lineRule="exact"/>
        <w:jc w:val="center"/>
        <w:rPr>
          <w:rFonts w:ascii="方正小标宋_GBK" w:eastAsia="方正小标宋_GBK" w:hAnsi="微软雅黑"/>
          <w:b/>
          <w:color w:val="333333"/>
          <w:sz w:val="36"/>
          <w:szCs w:val="40"/>
        </w:rPr>
      </w:pPr>
      <w:r w:rsidRPr="00577CDB">
        <w:rPr>
          <w:rFonts w:ascii="方正小标宋_GBK" w:eastAsia="方正小标宋_GBK" w:hAnsi="微软雅黑" w:hint="eastAsia"/>
          <w:b/>
          <w:color w:val="333333"/>
          <w:sz w:val="36"/>
          <w:szCs w:val="40"/>
        </w:rPr>
        <w:lastRenderedPageBreak/>
        <w:t>三、</w:t>
      </w:r>
      <w:r w:rsidR="00DF0D4F" w:rsidRPr="0050289D">
        <w:rPr>
          <w:rFonts w:ascii="方正小标宋_GBK" w:eastAsia="方正小标宋_GBK" w:hAnsi="微软雅黑" w:hint="eastAsia"/>
          <w:b/>
          <w:color w:val="333333"/>
          <w:sz w:val="36"/>
          <w:szCs w:val="40"/>
        </w:rPr>
        <w:t>习近平主持召开部分省区市“十五五”时期经济社会发展座谈会强调 适应形势变化 把握战略重点 科学谋划“十五五”时期经济社会发展</w:t>
      </w:r>
    </w:p>
    <w:p w:rsidR="00577CDB" w:rsidRDefault="00577CDB" w:rsidP="00577CDB">
      <w:pPr>
        <w:pStyle w:val="a3"/>
        <w:shd w:val="clear" w:color="auto" w:fill="FFFFFF"/>
        <w:spacing w:before="0" w:beforeAutospacing="0" w:after="0" w:afterAutospacing="0" w:line="560" w:lineRule="exact"/>
        <w:jc w:val="center"/>
        <w:rPr>
          <w:rFonts w:ascii="方正小标宋_GBK" w:eastAsia="方正小标宋_GBK" w:hAnsi="微软雅黑" w:hint="eastAsia"/>
          <w:b/>
          <w:color w:val="333333"/>
          <w:sz w:val="36"/>
          <w:szCs w:val="40"/>
        </w:rPr>
      </w:pPr>
    </w:p>
    <w:p w:rsidR="00577CDB" w:rsidRDefault="00577CDB" w:rsidP="00577CDB">
      <w:pPr>
        <w:pStyle w:val="a3"/>
        <w:shd w:val="clear" w:color="auto" w:fill="FFFFFF"/>
        <w:spacing w:before="0" w:beforeAutospacing="0" w:after="0" w:afterAutospacing="0" w:line="560" w:lineRule="exact"/>
        <w:rPr>
          <w:rFonts w:ascii="仿宋_GB2312" w:eastAsia="仿宋_GB2312" w:hAnsi="微软雅黑"/>
          <w:color w:val="333333"/>
          <w:szCs w:val="32"/>
        </w:rPr>
      </w:pPr>
      <w:r w:rsidRPr="00577CDB">
        <w:rPr>
          <w:rFonts w:ascii="仿宋_GB2312" w:eastAsia="仿宋_GB2312" w:hAnsi="微软雅黑" w:hint="eastAsia"/>
          <w:color w:val="333333"/>
          <w:sz w:val="32"/>
          <w:szCs w:val="32"/>
        </w:rPr>
        <w:t>链接：</w:t>
      </w:r>
      <w:hyperlink r:id="rId8" w:history="1">
        <w:r w:rsidRPr="006F77C1">
          <w:rPr>
            <w:rStyle w:val="a6"/>
            <w:rFonts w:ascii="仿宋_GB2312" w:eastAsia="仿宋_GB2312" w:hAnsi="微软雅黑"/>
            <w:szCs w:val="32"/>
          </w:rPr>
          <w:t>https://www.12371.cn/2025/04/30/ARTI1746002939215946.shtml</w:t>
        </w:r>
      </w:hyperlink>
    </w:p>
    <w:p w:rsidR="00DF0D4F" w:rsidRPr="00C111A5" w:rsidRDefault="00DF0D4F" w:rsidP="00DF0D4F">
      <w:pPr>
        <w:pStyle w:val="a3"/>
        <w:shd w:val="clear" w:color="auto" w:fill="FFFFFF"/>
        <w:spacing w:before="0" w:beforeAutospacing="0" w:after="0" w:afterAutospacing="0" w:line="580" w:lineRule="exact"/>
        <w:ind w:firstLineChars="200" w:firstLine="640"/>
        <w:jc w:val="both"/>
        <w:rPr>
          <w:rFonts w:ascii="仿宋_GB2312" w:eastAsia="仿宋_GB2312" w:hAnsi="微软雅黑"/>
          <w:color w:val="333333"/>
          <w:sz w:val="32"/>
          <w:szCs w:val="32"/>
        </w:rPr>
      </w:pPr>
      <w:r w:rsidRPr="00C111A5">
        <w:rPr>
          <w:rFonts w:ascii="仿宋_GB2312" w:eastAsia="仿宋_GB2312" w:hAnsi="微软雅黑" w:hint="eastAsia"/>
          <w:color w:val="333333"/>
          <w:sz w:val="32"/>
          <w:szCs w:val="32"/>
        </w:rPr>
        <w:t>中共中央总书记、国家主席、中央军委主席习近平4月30日上午在上海主持召开部分省区市“十五五”时期经济社会发展座谈会并发表重要讲话。他强调，今年是“十四五”规划收官之年，要在加紧落实规划目标任务的同时，适应形势变化，把握战略重点，科学谋划好“十五五”时期经济社会发展。</w:t>
      </w:r>
    </w:p>
    <w:p w:rsidR="00DF0D4F" w:rsidRPr="00C111A5"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C111A5">
        <w:rPr>
          <w:rFonts w:ascii="仿宋_GB2312" w:eastAsia="仿宋_GB2312" w:hAnsi="微软雅黑" w:hint="eastAsia"/>
          <w:color w:val="333333"/>
          <w:sz w:val="32"/>
          <w:szCs w:val="32"/>
        </w:rPr>
        <w:t xml:space="preserve">　　中共中央政治局常委、国务院总理李强，中共中央政治局常委、中央办公厅主任蔡奇出席座谈会。</w:t>
      </w:r>
    </w:p>
    <w:p w:rsidR="00DF0D4F" w:rsidRPr="00C111A5"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C111A5">
        <w:rPr>
          <w:rFonts w:ascii="仿宋_GB2312" w:eastAsia="仿宋_GB2312" w:hAnsi="微软雅黑" w:hint="eastAsia"/>
          <w:color w:val="333333"/>
          <w:sz w:val="32"/>
          <w:szCs w:val="32"/>
        </w:rPr>
        <w:t xml:space="preserve">　　座谈会上，内蒙古自治区党委书记孙绍骋、上海市委书记陈吉宁、浙江省委书记王浩、湖北省委书记王忠林、广东省委书记黄坤明、四川省委书记王晓晖、甘肃省委书记胡昌升先后发言，结合工作实际，就“十五五”时期经济社会发展提出意见和建议。</w:t>
      </w:r>
    </w:p>
    <w:p w:rsidR="00DF0D4F" w:rsidRPr="00C111A5"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C111A5">
        <w:rPr>
          <w:rFonts w:ascii="仿宋_GB2312" w:eastAsia="仿宋_GB2312" w:hAnsi="微软雅黑" w:hint="eastAsia"/>
          <w:color w:val="333333"/>
          <w:sz w:val="32"/>
          <w:szCs w:val="32"/>
        </w:rPr>
        <w:t xml:space="preserve">　　听取大家发言后，习近平发表重要讲话。他强调，科学制定和接续实施五年规划，是我们党治国理政一条重要经验，也是中国特色社会主义一个重要政治优势。谋划“十五五”时期经济社会发展，必须准确把握“十五五”时期的阶段性要求，着眼强国建设、民族复兴伟业，紧紧围绕基本实现社会主义现代化目标，</w:t>
      </w:r>
      <w:proofErr w:type="gramStart"/>
      <w:r w:rsidRPr="00C111A5">
        <w:rPr>
          <w:rFonts w:ascii="仿宋_GB2312" w:eastAsia="仿宋_GB2312" w:hAnsi="微软雅黑" w:hint="eastAsia"/>
          <w:color w:val="333333"/>
          <w:sz w:val="32"/>
          <w:szCs w:val="32"/>
        </w:rPr>
        <w:t>一个领域一个领域</w:t>
      </w:r>
      <w:proofErr w:type="gramEnd"/>
      <w:r w:rsidRPr="00C111A5">
        <w:rPr>
          <w:rFonts w:ascii="仿宋_GB2312" w:eastAsia="仿宋_GB2312" w:hAnsi="微软雅黑" w:hint="eastAsia"/>
          <w:color w:val="333333"/>
          <w:sz w:val="32"/>
          <w:szCs w:val="32"/>
        </w:rPr>
        <w:t>合理确定目标任务、</w:t>
      </w:r>
      <w:r w:rsidRPr="00C111A5">
        <w:rPr>
          <w:rFonts w:ascii="仿宋_GB2312" w:eastAsia="仿宋_GB2312" w:hAnsi="微软雅黑" w:hint="eastAsia"/>
          <w:color w:val="333333"/>
          <w:sz w:val="32"/>
          <w:szCs w:val="32"/>
        </w:rPr>
        <w:lastRenderedPageBreak/>
        <w:t>提出思路举措。对各方面的目标任务，要深入分析论证，确保科学精准、能够如期实现。要统筹谋划，抓住关键性、决定性因素，把握好节奏和进度，注重巩固拓展优势、突破瓶颈堵点、补强短板弱项、提高质量效益，与整体目标保持取向一致性。</w:t>
      </w:r>
    </w:p>
    <w:p w:rsidR="00DF0D4F" w:rsidRPr="00C111A5"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C111A5">
        <w:rPr>
          <w:rFonts w:ascii="仿宋_GB2312" w:eastAsia="仿宋_GB2312" w:hAnsi="微软雅黑" w:hint="eastAsia"/>
          <w:color w:val="333333"/>
          <w:sz w:val="32"/>
          <w:szCs w:val="32"/>
        </w:rPr>
        <w:t xml:space="preserve">　　习近平指出，谋划“十五五”时期经济社会发展，要前瞻性把握国际形势发展变化对我国的影响，因势利导对经济布局进行调整优化。要坚定不移办好自己的事，坚定不移扩大高水平对外开放，多</w:t>
      </w:r>
      <w:proofErr w:type="gramStart"/>
      <w:r w:rsidRPr="00C111A5">
        <w:rPr>
          <w:rFonts w:ascii="仿宋_GB2312" w:eastAsia="仿宋_GB2312" w:hAnsi="微软雅黑" w:hint="eastAsia"/>
          <w:color w:val="333333"/>
          <w:sz w:val="32"/>
          <w:szCs w:val="32"/>
        </w:rPr>
        <w:t>措</w:t>
      </w:r>
      <w:proofErr w:type="gramEnd"/>
      <w:r w:rsidRPr="00C111A5">
        <w:rPr>
          <w:rFonts w:ascii="仿宋_GB2312" w:eastAsia="仿宋_GB2312" w:hAnsi="微软雅黑" w:hint="eastAsia"/>
          <w:color w:val="333333"/>
          <w:sz w:val="32"/>
          <w:szCs w:val="32"/>
        </w:rPr>
        <w:t>并举稳就业、稳企业、稳市场、稳预期，有效稳住经济基本盘，加快构建新发展格局，全面推动高质量发展。要更加注重统筹发展和安全，通盘考虑内外部风险挑战，健全国家安全体系，增强维护安全能力，以高效能治理促进高质量发展和高水平安全良性互动，以新安全格局保障新发展格局。</w:t>
      </w:r>
    </w:p>
    <w:p w:rsidR="00DF0D4F" w:rsidRPr="00C111A5"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C111A5">
        <w:rPr>
          <w:rFonts w:ascii="仿宋_GB2312" w:eastAsia="仿宋_GB2312" w:hAnsi="微软雅黑" w:hint="eastAsia"/>
          <w:color w:val="333333"/>
          <w:sz w:val="32"/>
          <w:szCs w:val="32"/>
        </w:rPr>
        <w:t xml:space="preserve">　　习近平强调，“十五五”时期，必须把因地制宜发展新质生产力摆在更加突出的战略位置，以科技创新为引领、以实体经济为根基，坚持全面推进传统产业转型升级、积极发展新兴产业、超前布局未来产业并举，加快建设现代化产业体系。要完善国家创新体系，激发各</w:t>
      </w:r>
      <w:proofErr w:type="gramStart"/>
      <w:r w:rsidRPr="00C111A5">
        <w:rPr>
          <w:rFonts w:ascii="仿宋_GB2312" w:eastAsia="仿宋_GB2312" w:hAnsi="微软雅黑" w:hint="eastAsia"/>
          <w:color w:val="333333"/>
          <w:sz w:val="32"/>
          <w:szCs w:val="32"/>
        </w:rPr>
        <w:t>类创新</w:t>
      </w:r>
      <w:proofErr w:type="gramEnd"/>
      <w:r w:rsidRPr="00C111A5">
        <w:rPr>
          <w:rFonts w:ascii="仿宋_GB2312" w:eastAsia="仿宋_GB2312" w:hAnsi="微软雅黑" w:hint="eastAsia"/>
          <w:color w:val="333333"/>
          <w:sz w:val="32"/>
          <w:szCs w:val="32"/>
        </w:rPr>
        <w:t>主体活力，瞄准世界科技前沿，在加强基础研究、提高原始创新能力上持续用力，在突破关键核心技术、前沿技术上抓紧攻关。要统筹推进教育科技人才一体发展，筑牢新质生产力发展的基础性、战略性支撑。</w:t>
      </w:r>
    </w:p>
    <w:p w:rsidR="00DF0D4F" w:rsidRPr="00C111A5"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C111A5">
        <w:rPr>
          <w:rFonts w:ascii="仿宋_GB2312" w:eastAsia="仿宋_GB2312" w:hAnsi="微软雅黑" w:hint="eastAsia"/>
          <w:color w:val="333333"/>
          <w:sz w:val="32"/>
          <w:szCs w:val="32"/>
        </w:rPr>
        <w:lastRenderedPageBreak/>
        <w:t xml:space="preserve">　　习近平指出，中国式现代化是全体人民共同富裕的社会主义现代化。谋划“十五五”时期经济社会发展，要不忘初心，把造福人民作为根本价值取向，坚持在发展中保障和改善民生，稳步推动共同富裕。要深入研究优化区域布局、促进区域协调发展和巩固拓展脱贫攻坚成果、推进乡村全面振兴和城乡融合发展、加快农业农村现代化等方面的有效措施，稳步增加城乡群众收入。要研究推出一批均衡性可及性强的民生政策举措，着力解决群众</w:t>
      </w:r>
      <w:proofErr w:type="gramStart"/>
      <w:r w:rsidRPr="00C111A5">
        <w:rPr>
          <w:rFonts w:ascii="仿宋_GB2312" w:eastAsia="仿宋_GB2312" w:hAnsi="微软雅黑" w:hint="eastAsia"/>
          <w:color w:val="333333"/>
          <w:sz w:val="32"/>
          <w:szCs w:val="32"/>
        </w:rPr>
        <w:t>急难愁盼问题</w:t>
      </w:r>
      <w:proofErr w:type="gramEnd"/>
      <w:r w:rsidRPr="00C111A5">
        <w:rPr>
          <w:rFonts w:ascii="仿宋_GB2312" w:eastAsia="仿宋_GB2312" w:hAnsi="微软雅黑" w:hint="eastAsia"/>
          <w:color w:val="333333"/>
          <w:sz w:val="32"/>
          <w:szCs w:val="32"/>
        </w:rPr>
        <w:t>。涉及老百姓的事情关键在实，各项政策举措要实实在在、富有实效，坚持尽力而为、量力而行。</w:t>
      </w:r>
    </w:p>
    <w:p w:rsidR="00DF0D4F" w:rsidRPr="00C111A5"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C111A5">
        <w:rPr>
          <w:rFonts w:ascii="仿宋_GB2312" w:eastAsia="仿宋_GB2312" w:hAnsi="微软雅黑" w:hint="eastAsia"/>
          <w:color w:val="333333"/>
          <w:sz w:val="32"/>
          <w:szCs w:val="32"/>
        </w:rPr>
        <w:t xml:space="preserve">　　习近平强调，各地区谋划“十五五”时期经济社会发展，要在全国大局中精准定位，加强规划衔接。要深入调查研究，坚持目标导向和问题导向相统一，在确定发展思路和战略举措时注重体现自身特色、发挥比较优势。</w:t>
      </w:r>
    </w:p>
    <w:p w:rsidR="00DF0D4F" w:rsidRPr="00C111A5" w:rsidRDefault="00DF0D4F" w:rsidP="00DF0D4F">
      <w:pPr>
        <w:pStyle w:val="a3"/>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C111A5">
        <w:rPr>
          <w:rFonts w:ascii="仿宋_GB2312" w:eastAsia="仿宋_GB2312" w:hAnsi="微软雅黑" w:hint="eastAsia"/>
          <w:color w:val="333333"/>
          <w:sz w:val="32"/>
          <w:szCs w:val="32"/>
        </w:rPr>
        <w:t xml:space="preserve">　　何立峰、吴政隆出席座谈会，中央和国家机关有关部门、有关省区市负责同志参加座谈会。</w:t>
      </w:r>
    </w:p>
    <w:p w:rsidR="00DF0D4F" w:rsidRDefault="00DF0D4F" w:rsidP="00DF0D4F">
      <w:pPr>
        <w:pStyle w:val="a3"/>
        <w:shd w:val="clear" w:color="auto" w:fill="FFFFFF"/>
        <w:spacing w:before="0" w:beforeAutospacing="0" w:after="0" w:afterAutospacing="0" w:line="580" w:lineRule="exact"/>
        <w:jc w:val="center"/>
        <w:rPr>
          <w:rFonts w:ascii="方正小标宋_GBK" w:eastAsia="方正小标宋_GBK" w:hAnsi="微软雅黑"/>
          <w:b/>
          <w:color w:val="333333"/>
          <w:sz w:val="40"/>
          <w:szCs w:val="40"/>
        </w:rPr>
      </w:pPr>
    </w:p>
    <w:p w:rsidR="00DF0D4F" w:rsidRDefault="00DF0D4F" w:rsidP="00DF0D4F">
      <w:pPr>
        <w:pStyle w:val="a3"/>
        <w:shd w:val="clear" w:color="auto" w:fill="FFFFFF"/>
        <w:spacing w:before="0" w:beforeAutospacing="0" w:after="0" w:afterAutospacing="0" w:line="580" w:lineRule="exact"/>
        <w:jc w:val="center"/>
        <w:rPr>
          <w:rFonts w:ascii="方正小标宋_GBK" w:eastAsia="方正小标宋_GBK" w:hAnsi="微软雅黑"/>
          <w:b/>
          <w:color w:val="333333"/>
          <w:sz w:val="40"/>
          <w:szCs w:val="40"/>
        </w:rPr>
      </w:pPr>
    </w:p>
    <w:p w:rsidR="00DF0D4F" w:rsidRDefault="00DF0D4F" w:rsidP="00DF0D4F">
      <w:pPr>
        <w:pStyle w:val="a3"/>
        <w:shd w:val="clear" w:color="auto" w:fill="FFFFFF"/>
        <w:spacing w:before="0" w:beforeAutospacing="0" w:after="0" w:afterAutospacing="0" w:line="580" w:lineRule="exact"/>
        <w:jc w:val="center"/>
        <w:rPr>
          <w:rFonts w:ascii="方正小标宋_GBK" w:eastAsia="方正小标宋_GBK" w:hAnsi="微软雅黑"/>
          <w:b/>
          <w:color w:val="333333"/>
          <w:sz w:val="40"/>
          <w:szCs w:val="40"/>
        </w:rPr>
      </w:pPr>
    </w:p>
    <w:p w:rsidR="00DF0D4F" w:rsidRDefault="00DF0D4F" w:rsidP="00DF0D4F">
      <w:pPr>
        <w:pStyle w:val="a3"/>
        <w:shd w:val="clear" w:color="auto" w:fill="FFFFFF"/>
        <w:spacing w:before="0" w:beforeAutospacing="0" w:after="0" w:afterAutospacing="0" w:line="580" w:lineRule="exact"/>
        <w:jc w:val="center"/>
        <w:rPr>
          <w:rFonts w:ascii="方正小标宋_GBK" w:eastAsia="方正小标宋_GBK" w:hAnsi="微软雅黑"/>
          <w:b/>
          <w:color w:val="333333"/>
          <w:sz w:val="40"/>
          <w:szCs w:val="40"/>
        </w:rPr>
      </w:pPr>
    </w:p>
    <w:p w:rsidR="00DF0D4F" w:rsidRDefault="00DF0D4F" w:rsidP="00DF0D4F">
      <w:pPr>
        <w:pStyle w:val="a3"/>
        <w:shd w:val="clear" w:color="auto" w:fill="FFFFFF"/>
        <w:spacing w:before="0" w:beforeAutospacing="0" w:after="0" w:afterAutospacing="0" w:line="580" w:lineRule="exact"/>
        <w:jc w:val="center"/>
        <w:rPr>
          <w:rFonts w:ascii="方正小标宋_GBK" w:eastAsia="方正小标宋_GBK" w:hAnsi="微软雅黑"/>
          <w:b/>
          <w:color w:val="333333"/>
          <w:sz w:val="40"/>
          <w:szCs w:val="40"/>
        </w:rPr>
      </w:pPr>
    </w:p>
    <w:p w:rsidR="00DF0D4F" w:rsidRDefault="00DF0D4F" w:rsidP="00DF0D4F">
      <w:pPr>
        <w:pStyle w:val="a3"/>
        <w:shd w:val="clear" w:color="auto" w:fill="FFFFFF"/>
        <w:spacing w:before="0" w:beforeAutospacing="0" w:after="0" w:afterAutospacing="0" w:line="580" w:lineRule="exact"/>
        <w:jc w:val="center"/>
        <w:rPr>
          <w:rFonts w:ascii="方正小标宋_GBK" w:eastAsia="方正小标宋_GBK" w:hAnsi="微软雅黑"/>
          <w:b/>
          <w:color w:val="333333"/>
          <w:sz w:val="40"/>
          <w:szCs w:val="40"/>
        </w:rPr>
      </w:pPr>
    </w:p>
    <w:p w:rsidR="00DF0D4F" w:rsidRDefault="00DF0D4F" w:rsidP="00DF0D4F">
      <w:pPr>
        <w:pStyle w:val="a3"/>
        <w:shd w:val="clear" w:color="auto" w:fill="FFFFFF"/>
        <w:spacing w:before="0" w:beforeAutospacing="0" w:after="0" w:afterAutospacing="0" w:line="580" w:lineRule="exact"/>
        <w:jc w:val="center"/>
        <w:rPr>
          <w:rFonts w:ascii="方正小标宋_GBK" w:eastAsia="方正小标宋_GBK" w:hAnsi="微软雅黑"/>
          <w:b/>
          <w:color w:val="333333"/>
          <w:sz w:val="40"/>
          <w:szCs w:val="40"/>
        </w:rPr>
      </w:pPr>
    </w:p>
    <w:p w:rsidR="00DF0D4F" w:rsidRPr="00C111A5" w:rsidRDefault="00DF0D4F" w:rsidP="00DF0D4F">
      <w:pPr>
        <w:pStyle w:val="a3"/>
        <w:shd w:val="clear" w:color="auto" w:fill="FFFFFF"/>
        <w:spacing w:before="0" w:beforeAutospacing="0" w:after="0" w:afterAutospacing="0" w:line="580" w:lineRule="exact"/>
        <w:rPr>
          <w:rFonts w:ascii="方正小标宋_GBK" w:eastAsia="方正小标宋_GBK" w:hAnsi="微软雅黑"/>
          <w:b/>
          <w:color w:val="333333"/>
          <w:sz w:val="40"/>
          <w:szCs w:val="40"/>
        </w:rPr>
      </w:pPr>
    </w:p>
    <w:sectPr w:rsidR="00DF0D4F" w:rsidRPr="00C111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E77C8"/>
    <w:multiLevelType w:val="hybridMultilevel"/>
    <w:tmpl w:val="1E085816"/>
    <w:lvl w:ilvl="0" w:tplc="59C2FD9E">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82"/>
    <w:rsid w:val="00215B82"/>
    <w:rsid w:val="0031212D"/>
    <w:rsid w:val="004E47C4"/>
    <w:rsid w:val="0050289D"/>
    <w:rsid w:val="00577CDB"/>
    <w:rsid w:val="00603E3D"/>
    <w:rsid w:val="00741025"/>
    <w:rsid w:val="00803B8F"/>
    <w:rsid w:val="00DF0D4F"/>
    <w:rsid w:val="00E71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F080"/>
  <w15:chartTrackingRefBased/>
  <w15:docId w15:val="{7A97C88F-4A6C-4597-A27A-63E5E886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0D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0D4F"/>
    <w:rPr>
      <w:b/>
      <w:bCs/>
    </w:rPr>
  </w:style>
  <w:style w:type="paragraph" w:styleId="a5">
    <w:name w:val="List Paragraph"/>
    <w:basedOn w:val="a"/>
    <w:uiPriority w:val="34"/>
    <w:qFormat/>
    <w:rsid w:val="00DF0D4F"/>
    <w:pPr>
      <w:ind w:firstLineChars="200" w:firstLine="420"/>
    </w:pPr>
  </w:style>
  <w:style w:type="character" w:styleId="a6">
    <w:name w:val="Hyperlink"/>
    <w:basedOn w:val="a0"/>
    <w:uiPriority w:val="99"/>
    <w:unhideWhenUsed/>
    <w:rsid w:val="00502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42624">
      <w:bodyDiv w:val="1"/>
      <w:marLeft w:val="0"/>
      <w:marRight w:val="0"/>
      <w:marTop w:val="0"/>
      <w:marBottom w:val="0"/>
      <w:divBdr>
        <w:top w:val="none" w:sz="0" w:space="0" w:color="auto"/>
        <w:left w:val="none" w:sz="0" w:space="0" w:color="auto"/>
        <w:bottom w:val="none" w:sz="0" w:space="0" w:color="auto"/>
        <w:right w:val="none" w:sz="0" w:space="0" w:color="auto"/>
      </w:divBdr>
    </w:div>
    <w:div w:id="14752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2371.cn/2025/04/30/ARTI1746002939215946.shtml" TargetMode="External"/><Relationship Id="rId3" Type="http://schemas.openxmlformats.org/officeDocument/2006/relationships/settings" Target="settings.xml"/><Relationship Id="rId7" Type="http://schemas.openxmlformats.org/officeDocument/2006/relationships/hyperlink" Target="http://www.qstheory.cn/20250429/15d649b7b172477abc9d201b81b78afd/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stheory.cn/20250415/0bc2022e17ea489db4445494b72959af/c.html" TargetMode="External"/><Relationship Id="rId5" Type="http://schemas.openxmlformats.org/officeDocument/2006/relationships/hyperlink" Target="https://www.12371.cn/2025/04/26/ARTI1745635107727513.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1209</Words>
  <Characters>6897</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ustc-D39</dc:creator>
  <cp:keywords/>
  <dc:description/>
  <cp:lastModifiedBy>ustc-D39</cp:lastModifiedBy>
  <cp:revision>2</cp:revision>
  <dcterms:created xsi:type="dcterms:W3CDTF">2025-05-27T07:40:00Z</dcterms:created>
  <dcterms:modified xsi:type="dcterms:W3CDTF">2025-05-27T07:53:00Z</dcterms:modified>
</cp:coreProperties>
</file>