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3219D" w14:textId="77777777" w:rsidR="00BD27F6" w:rsidRDefault="00000000">
      <w:pPr>
        <w:spacing w:line="0" w:lineRule="atLeast"/>
        <w:jc w:val="center"/>
        <w:rPr>
          <w:rFonts w:eastAsia="华文中宋"/>
          <w:b/>
          <w:bCs/>
          <w:sz w:val="36"/>
        </w:rPr>
      </w:pPr>
      <w:r>
        <w:rPr>
          <w:rFonts w:eastAsia="华文中宋" w:hint="eastAsia"/>
          <w:b/>
          <w:bCs/>
          <w:sz w:val="36"/>
        </w:rPr>
        <w:t>中国科学技术大学苏州高等研究院</w:t>
      </w:r>
    </w:p>
    <w:p w14:paraId="482D4DC4" w14:textId="77777777" w:rsidR="00BD27F6" w:rsidRDefault="00000000">
      <w:pPr>
        <w:spacing w:line="0" w:lineRule="atLeast"/>
        <w:jc w:val="center"/>
        <w:rPr>
          <w:rFonts w:eastAsia="华文中宋"/>
          <w:b/>
          <w:bCs/>
          <w:sz w:val="36"/>
        </w:rPr>
      </w:pPr>
      <w:r>
        <w:rPr>
          <w:rFonts w:eastAsia="华文中宋" w:hint="eastAsia"/>
          <w:b/>
          <w:bCs/>
          <w:sz w:val="36"/>
        </w:rPr>
        <w:t>生物医学伦理委员会</w:t>
      </w:r>
    </w:p>
    <w:p w14:paraId="0D0D363E" w14:textId="77777777" w:rsidR="00BD27F6" w:rsidRDefault="00000000">
      <w:pPr>
        <w:spacing w:line="0" w:lineRule="atLeast"/>
        <w:jc w:val="center"/>
        <w:rPr>
          <w:rFonts w:eastAsia="华文隶书"/>
          <w:b/>
          <w:bCs/>
          <w:sz w:val="28"/>
        </w:rPr>
      </w:pPr>
      <w:r>
        <w:rPr>
          <w:rFonts w:eastAsia="华文中宋" w:hint="eastAsia"/>
          <w:b/>
          <w:bCs/>
          <w:sz w:val="36"/>
        </w:rPr>
        <w:t>项目论证报告</w:t>
      </w:r>
    </w:p>
    <w:p w14:paraId="4EE69A6D" w14:textId="77777777" w:rsidR="00BD27F6" w:rsidRDefault="00000000">
      <w:pPr>
        <w:adjustRightInd w:val="0"/>
        <w:snapToGrid w:val="0"/>
        <w:spacing w:before="100" w:beforeAutospacing="1" w:after="100" w:afterAutospacing="1"/>
        <w:jc w:val="left"/>
        <w:rPr>
          <w:rFonts w:eastAsia="华文中宋"/>
          <w:sz w:val="30"/>
        </w:rPr>
      </w:pPr>
      <w:r>
        <w:rPr>
          <w:rFonts w:eastAsia="华文中宋" w:hint="eastAsia"/>
          <w:sz w:val="30"/>
        </w:rPr>
        <w:t>项目负责人：</w:t>
      </w:r>
      <w:r>
        <w:rPr>
          <w:rFonts w:eastAsia="华文中宋" w:hint="eastAsia"/>
          <w:sz w:val="30"/>
        </w:rPr>
        <w:t>XXX</w:t>
      </w:r>
    </w:p>
    <w:p w14:paraId="7FBF2062" w14:textId="77777777" w:rsidR="00BD27F6" w:rsidRDefault="00000000">
      <w:pPr>
        <w:adjustRightInd w:val="0"/>
        <w:snapToGrid w:val="0"/>
        <w:spacing w:before="100" w:beforeAutospacing="1" w:after="100" w:afterAutospacing="1"/>
        <w:ind w:left="1500" w:hangingChars="500" w:hanging="1500"/>
        <w:jc w:val="left"/>
        <w:rPr>
          <w:rFonts w:eastAsia="华文隶书"/>
          <w:u w:val="single"/>
        </w:rPr>
      </w:pPr>
      <w:r>
        <w:rPr>
          <w:rFonts w:eastAsia="华文中宋" w:hint="eastAsia"/>
          <w:sz w:val="30"/>
        </w:rPr>
        <w:t>项目名称：</w:t>
      </w:r>
      <w:r>
        <w:rPr>
          <w:rFonts w:eastAsia="华文中宋" w:hint="eastAsia"/>
          <w:sz w:val="30"/>
        </w:rPr>
        <w:t>XXXXX</w:t>
      </w:r>
    </w:p>
    <w:p w14:paraId="624A592B" w14:textId="77777777" w:rsidR="00BD27F6" w:rsidRDefault="00000000">
      <w:pPr>
        <w:pStyle w:val="a3"/>
        <w:adjustRightInd w:val="0"/>
        <w:snapToGrid w:val="0"/>
        <w:spacing w:line="288" w:lineRule="auto"/>
        <w:ind w:left="720" w:hangingChars="200" w:hanging="720"/>
        <w:rPr>
          <w:rFonts w:hint="eastAsia"/>
        </w:rPr>
      </w:pPr>
      <w:r>
        <w:rPr>
          <w:rFonts w:hint="eastAsia"/>
        </w:rPr>
        <w:t>一、伦理委员会对该课题的伦理材料进行了论证，并特别对以下两方面进行了认真讨论:</w:t>
      </w:r>
    </w:p>
    <w:p w14:paraId="594BB357" w14:textId="77777777" w:rsidR="00BD27F6" w:rsidRDefault="00000000">
      <w:pPr>
        <w:pStyle w:val="a3"/>
        <w:adjustRightInd w:val="0"/>
        <w:snapToGrid w:val="0"/>
        <w:spacing w:line="288" w:lineRule="auto"/>
        <w:ind w:firstLineChars="200" w:firstLine="720"/>
        <w:rPr>
          <w:rFonts w:hint="eastAsia"/>
        </w:rPr>
      </w:pPr>
      <w:r>
        <w:rPr>
          <w:rFonts w:hint="eastAsia"/>
        </w:rPr>
        <w:t>1、研究对象的安全与权益:</w:t>
      </w:r>
    </w:p>
    <w:p w14:paraId="482BFFF3" w14:textId="77777777" w:rsidR="00BD27F6" w:rsidRDefault="00000000">
      <w:pPr>
        <w:pStyle w:val="a3"/>
        <w:adjustRightInd w:val="0"/>
        <w:snapToGrid w:val="0"/>
        <w:spacing w:line="288" w:lineRule="auto"/>
        <w:ind w:firstLineChars="200" w:firstLine="720"/>
        <w:rPr>
          <w:rFonts w:hint="eastAsia"/>
        </w:rPr>
      </w:pPr>
      <w:r>
        <w:rPr>
          <w:rFonts w:hint="eastAsia"/>
        </w:rPr>
        <w:t>2、潜在的危险与可能的受益。</w:t>
      </w:r>
    </w:p>
    <w:p w14:paraId="5B06E3F8" w14:textId="77777777" w:rsidR="00BD27F6" w:rsidRDefault="00000000">
      <w:pPr>
        <w:pStyle w:val="a3"/>
        <w:adjustRightInd w:val="0"/>
        <w:snapToGrid w:val="0"/>
        <w:spacing w:line="288" w:lineRule="auto"/>
        <w:ind w:left="722" w:hangingChars="200" w:hanging="722"/>
        <w:rPr>
          <w:rFonts w:hint="eastAsia"/>
        </w:rPr>
      </w:pPr>
      <w:r>
        <w:rPr>
          <w:rFonts w:hint="eastAsia"/>
          <w:b/>
          <w:bCs/>
        </w:rPr>
        <w:t>二</w:t>
      </w:r>
      <w:r>
        <w:rPr>
          <w:rFonts w:hint="eastAsia"/>
        </w:rPr>
        <w:t>、</w:t>
      </w:r>
      <w:r>
        <w:rPr>
          <w:rFonts w:hint="eastAsia"/>
          <w:b/>
          <w:bCs/>
        </w:rPr>
        <w:t>同意该课题提交申报。</w:t>
      </w:r>
      <w:r>
        <w:rPr>
          <w:rFonts w:hint="eastAsia"/>
        </w:rPr>
        <w:t>项目被批准并立项后请按照《伦理审查递交材料清单》准备相关材料，并递交至伦理委员会，经审查通过后方可开展研究，实施过程中请使用经伦理委员会批准的研究方案、知情同意书等相关材料。</w:t>
      </w:r>
    </w:p>
    <w:p w14:paraId="32648101" w14:textId="77777777" w:rsidR="00BD27F6" w:rsidRDefault="00000000">
      <w:pPr>
        <w:pStyle w:val="a3"/>
        <w:adjustRightInd w:val="0"/>
        <w:snapToGrid w:val="0"/>
        <w:spacing w:line="288" w:lineRule="auto"/>
        <w:ind w:left="720" w:hangingChars="200" w:hanging="720"/>
        <w:rPr>
          <w:rFonts w:hint="eastAsia"/>
        </w:rPr>
      </w:pPr>
      <w:r>
        <w:rPr>
          <w:rFonts w:hint="eastAsia"/>
        </w:rPr>
        <w:t>三、课题方案如需修改，须事先经伦理委员会论证方 可实施。</w:t>
      </w:r>
    </w:p>
    <w:p w14:paraId="54B5CA05" w14:textId="77777777" w:rsidR="00BD27F6" w:rsidRDefault="00000000">
      <w:pPr>
        <w:pStyle w:val="a3"/>
        <w:adjustRightInd w:val="0"/>
        <w:snapToGrid w:val="0"/>
        <w:spacing w:line="288" w:lineRule="auto"/>
        <w:ind w:left="720" w:hangingChars="200" w:hanging="720"/>
        <w:rPr>
          <w:rFonts w:hint="eastAsia"/>
        </w:rPr>
      </w:pPr>
      <w:r>
        <w:rPr>
          <w:rFonts w:hint="eastAsia"/>
        </w:rPr>
        <w:t>四、实施过程中研究对象如出现任何不良反应事件需立即向伦理委员会报告。</w:t>
      </w:r>
    </w:p>
    <w:p w14:paraId="5D1406AB" w14:textId="77777777" w:rsidR="00BD27F6" w:rsidRDefault="00000000">
      <w:pPr>
        <w:pStyle w:val="a3"/>
        <w:adjustRightInd w:val="0"/>
        <w:snapToGrid w:val="0"/>
        <w:spacing w:line="288" w:lineRule="auto"/>
        <w:ind w:left="720" w:hangingChars="200" w:hanging="720"/>
        <w:rPr>
          <w:rFonts w:hint="eastAsia"/>
        </w:rPr>
      </w:pPr>
      <w:r>
        <w:rPr>
          <w:rFonts w:hint="eastAsia"/>
        </w:rPr>
        <w:t>五、本伦理委员会仅负责对申报项目的伦理合理性和科学性方面进行审查。项目研究若涉及生物样本库(队列)、高致病性病原微生物等内容，项目负责人应按照国家和行业相关法律法规自行申报、备案，获得许可后方可开展研究。</w:t>
      </w:r>
    </w:p>
    <w:p w14:paraId="6450BAB1" w14:textId="77777777" w:rsidR="00BD27F6" w:rsidRDefault="00BD27F6">
      <w:pPr>
        <w:spacing w:line="0" w:lineRule="atLeast"/>
        <w:jc w:val="left"/>
        <w:rPr>
          <w:rFonts w:ascii="宋体" w:hAnsi="宋体" w:hint="eastAsia"/>
          <w:spacing w:val="40"/>
          <w:sz w:val="28"/>
        </w:rPr>
      </w:pPr>
    </w:p>
    <w:p w14:paraId="0816F9B6" w14:textId="77777777" w:rsidR="00BD27F6" w:rsidRDefault="00BD27F6">
      <w:pPr>
        <w:spacing w:line="0" w:lineRule="atLeast"/>
        <w:jc w:val="left"/>
        <w:rPr>
          <w:sz w:val="28"/>
        </w:rPr>
      </w:pPr>
    </w:p>
    <w:p w14:paraId="747673AF" w14:textId="77777777" w:rsidR="00BD27F6" w:rsidRDefault="00000000">
      <w:pPr>
        <w:spacing w:line="0" w:lineRule="atLeast"/>
        <w:ind w:firstLineChars="1500" w:firstLine="4216"/>
        <w:jc w:val="left"/>
        <w:rPr>
          <w:rFonts w:ascii="宋体"/>
          <w:b/>
          <w:bCs/>
          <w:sz w:val="28"/>
        </w:rPr>
      </w:pPr>
      <w:r>
        <w:rPr>
          <w:rFonts w:ascii="宋体" w:hint="eastAsia"/>
          <w:b/>
          <w:bCs/>
          <w:sz w:val="28"/>
        </w:rPr>
        <w:t>主任委员（签字）：</w:t>
      </w:r>
    </w:p>
    <w:p w14:paraId="7F410618" w14:textId="77777777" w:rsidR="00BD27F6" w:rsidRDefault="00BD27F6">
      <w:pPr>
        <w:adjustRightInd w:val="0"/>
        <w:snapToGrid w:val="0"/>
        <w:spacing w:line="288" w:lineRule="auto"/>
        <w:jc w:val="right"/>
        <w:rPr>
          <w:rFonts w:ascii="宋体" w:hAnsi="宋体" w:cs="宋体" w:hint="eastAsia"/>
          <w:sz w:val="28"/>
          <w:szCs w:val="28"/>
        </w:rPr>
      </w:pPr>
    </w:p>
    <w:p w14:paraId="7C93BAEE" w14:textId="77777777" w:rsidR="00BD27F6" w:rsidRDefault="00000000">
      <w:pPr>
        <w:adjustRightInd w:val="0"/>
        <w:snapToGrid w:val="0"/>
        <w:spacing w:line="288" w:lineRule="auto"/>
        <w:jc w:val="right"/>
        <w:rPr>
          <w:rFonts w:ascii="宋体"/>
          <w:sz w:val="28"/>
        </w:rPr>
      </w:pPr>
      <w:r>
        <w:rPr>
          <w:rFonts w:ascii="宋体" w:hAnsi="宋体" w:cs="宋体" w:hint="eastAsia"/>
          <w:sz w:val="28"/>
          <w:szCs w:val="28"/>
        </w:rPr>
        <w:t xml:space="preserve"> </w:t>
      </w:r>
      <w:r>
        <w:rPr>
          <w:rFonts w:ascii="宋体" w:hint="eastAsia"/>
          <w:sz w:val="28"/>
        </w:rPr>
        <w:t>中国科学技术大学苏州高等研究院</w:t>
      </w:r>
    </w:p>
    <w:p w14:paraId="4A77322C" w14:textId="77777777" w:rsidR="00BD27F6" w:rsidRDefault="00000000">
      <w:pPr>
        <w:adjustRightInd w:val="0"/>
        <w:snapToGrid w:val="0"/>
        <w:spacing w:line="288" w:lineRule="auto"/>
        <w:jc w:val="right"/>
        <w:rPr>
          <w:rFonts w:ascii="宋体"/>
          <w:sz w:val="28"/>
        </w:rPr>
      </w:pPr>
      <w:r>
        <w:rPr>
          <w:rFonts w:ascii="宋体" w:hint="eastAsia"/>
          <w:sz w:val="28"/>
        </w:rPr>
        <w:t>生物医学伦理委员会</w:t>
      </w:r>
    </w:p>
    <w:p w14:paraId="1B93A788" w14:textId="10AF368E" w:rsidR="00BD27F6" w:rsidRDefault="00000000" w:rsidP="002F50D9">
      <w:pPr>
        <w:adjustRightInd w:val="0"/>
        <w:snapToGrid w:val="0"/>
        <w:spacing w:line="288" w:lineRule="auto"/>
        <w:jc w:val="right"/>
        <w:rPr>
          <w:vanish/>
          <w:sz w:val="24"/>
          <w:szCs w:val="32"/>
        </w:rPr>
      </w:pPr>
      <w:r>
        <w:rPr>
          <w:rFonts w:ascii="宋体" w:hint="eastAsia"/>
          <w:sz w:val="28"/>
          <w:u w:val="single"/>
        </w:rPr>
        <w:t xml:space="preserve">        </w:t>
      </w:r>
      <w:r>
        <w:rPr>
          <w:rFonts w:ascii="宋体" w:hAnsi="宋体" w:hint="eastAsia"/>
          <w:sz w:val="28"/>
        </w:rPr>
        <w:t xml:space="preserve"> </w:t>
      </w:r>
      <w:r>
        <w:rPr>
          <w:rFonts w:ascii="宋体" w:hint="eastAsia"/>
          <w:sz w:val="28"/>
        </w:rPr>
        <w:t xml:space="preserve">年 </w:t>
      </w:r>
      <w:r>
        <w:rPr>
          <w:rFonts w:ascii="宋体" w:hAnsi="宋体" w:hint="eastAsia"/>
          <w:sz w:val="28"/>
          <w:u w:val="single"/>
        </w:rPr>
        <w:t xml:space="preserve">    </w:t>
      </w:r>
      <w:r>
        <w:rPr>
          <w:rFonts w:ascii="宋体" w:hint="eastAsia"/>
          <w:sz w:val="28"/>
        </w:rPr>
        <w:t xml:space="preserve">月 </w:t>
      </w:r>
      <w:r>
        <w:rPr>
          <w:rFonts w:ascii="宋体" w:hAnsi="宋体" w:hint="eastAsia"/>
          <w:sz w:val="28"/>
          <w:u w:val="single"/>
        </w:rPr>
        <w:t xml:space="preserve">  </w:t>
      </w:r>
      <w:r>
        <w:rPr>
          <w:rFonts w:ascii="宋体" w:hAnsi="宋体"/>
          <w:sz w:val="28"/>
          <w:u w:val="single"/>
        </w:rPr>
        <w:t xml:space="preserve"> </w:t>
      </w:r>
      <w:r>
        <w:rPr>
          <w:rFonts w:ascii="宋体" w:hint="eastAsia"/>
          <w:sz w:val="28"/>
        </w:rPr>
        <w:t>日</w:t>
      </w:r>
    </w:p>
    <w:sectPr w:rsidR="00BD27F6">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AD2EE" w14:textId="77777777" w:rsidR="00EE5198" w:rsidRDefault="00EE5198">
      <w:r>
        <w:separator/>
      </w:r>
    </w:p>
  </w:endnote>
  <w:endnote w:type="continuationSeparator" w:id="0">
    <w:p w14:paraId="76F4A6B9" w14:textId="77777777" w:rsidR="00EE5198" w:rsidRDefault="00EE5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隶书">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21EC7" w14:textId="77777777" w:rsidR="00EE5198" w:rsidRDefault="00EE5198">
      <w:r>
        <w:separator/>
      </w:r>
    </w:p>
  </w:footnote>
  <w:footnote w:type="continuationSeparator" w:id="0">
    <w:p w14:paraId="5B7B98EC" w14:textId="77777777" w:rsidR="00EE5198" w:rsidRDefault="00EE5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7443A" w14:textId="2950E0CE" w:rsidR="00BD27F6" w:rsidRDefault="00000000">
    <w:pPr>
      <w:tabs>
        <w:tab w:val="left" w:pos="1534"/>
      </w:tabs>
      <w:jc w:val="left"/>
    </w:pPr>
    <w:r>
      <w:rPr>
        <w:rFonts w:ascii="宋体" w:eastAsia="宋体" w:hAnsi="宋体" w:cs="宋体" w:hint="eastAsia"/>
        <w:b/>
        <w:bCs/>
        <w:color w:val="000000"/>
        <w:sz w:val="28"/>
        <w:szCs w:val="28"/>
      </w:rPr>
      <w:t>审核表编号：</w:t>
    </w:r>
    <w:r>
      <w:rPr>
        <w:rFonts w:ascii="宋体" w:eastAsia="宋体" w:hAnsi="宋体" w:cs="宋体"/>
        <w:b/>
        <w:bCs/>
        <w:color w:val="000000"/>
        <w:sz w:val="28"/>
        <w:szCs w:val="28"/>
      </w:rPr>
      <w:t>YX</w:t>
    </w:r>
    <w:r>
      <w:rPr>
        <w:rFonts w:ascii="宋体" w:eastAsia="宋体" w:hAnsi="宋体" w:cs="宋体" w:hint="eastAsia"/>
        <w:b/>
        <w:bCs/>
        <w:color w:val="000000"/>
        <w:sz w:val="28"/>
        <w:szCs w:val="28"/>
      </w:rPr>
      <w:t>LLSH-SQ-202</w:t>
    </w:r>
    <w:r w:rsidR="00F203A5">
      <w:rPr>
        <w:rFonts w:ascii="宋体" w:eastAsia="宋体" w:hAnsi="宋体" w:cs="宋体" w:hint="eastAsia"/>
        <w:b/>
        <w:bCs/>
        <w:color w:val="000000"/>
        <w:sz w:val="28"/>
        <w:szCs w:val="28"/>
      </w:rPr>
      <w:t>5</w:t>
    </w:r>
    <w:r>
      <w:rPr>
        <w:rFonts w:ascii="宋体" w:eastAsia="宋体" w:hAnsi="宋体" w:cs="宋体" w:hint="eastAsia"/>
        <w:b/>
        <w:bCs/>
        <w:color w:val="000000"/>
        <w:sz w:val="28"/>
        <w:szCs w:val="28"/>
      </w:rPr>
      <w:t>-0</w:t>
    </w:r>
    <w:r w:rsidR="000A5D23">
      <w:rPr>
        <w:rFonts w:ascii="宋体" w:eastAsia="宋体" w:hAnsi="宋体" w:cs="宋体" w:hint="eastAsia"/>
        <w:b/>
        <w:bCs/>
        <w:color w:val="000000"/>
        <w:sz w:val="28"/>
        <w:szCs w:val="28"/>
      </w:rPr>
      <w:t>3</w:t>
    </w:r>
    <w:r>
      <w:rPr>
        <w:rFonts w:ascii="宋体" w:eastAsia="宋体" w:hAnsi="宋体" w:cs="宋体" w:hint="eastAsia"/>
        <w:b/>
        <w:bCs/>
        <w:color w:val="000000"/>
        <w:sz w:val="28"/>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I5YTdhMmEwMzU4ODNjMTkwMTU1ODQ4MDNhZTU5YjEifQ=="/>
  </w:docVars>
  <w:rsids>
    <w:rsidRoot w:val="00BD27F6"/>
    <w:rsid w:val="000A5D23"/>
    <w:rsid w:val="001244AC"/>
    <w:rsid w:val="002F50D9"/>
    <w:rsid w:val="003D5C25"/>
    <w:rsid w:val="00483865"/>
    <w:rsid w:val="00AE0562"/>
    <w:rsid w:val="00B81B77"/>
    <w:rsid w:val="00BD27F6"/>
    <w:rsid w:val="00CA6B06"/>
    <w:rsid w:val="00D81878"/>
    <w:rsid w:val="00EE5198"/>
    <w:rsid w:val="00F203A5"/>
    <w:rsid w:val="020304E6"/>
    <w:rsid w:val="02344FA7"/>
    <w:rsid w:val="032558AB"/>
    <w:rsid w:val="08404F36"/>
    <w:rsid w:val="0C9A3580"/>
    <w:rsid w:val="0CC212FB"/>
    <w:rsid w:val="137361BF"/>
    <w:rsid w:val="15C53C72"/>
    <w:rsid w:val="179C2232"/>
    <w:rsid w:val="18C82B09"/>
    <w:rsid w:val="1DB6300D"/>
    <w:rsid w:val="1E9F430C"/>
    <w:rsid w:val="24957DBC"/>
    <w:rsid w:val="278753AF"/>
    <w:rsid w:val="2B433019"/>
    <w:rsid w:val="349B511E"/>
    <w:rsid w:val="3AD94D90"/>
    <w:rsid w:val="3C9444C5"/>
    <w:rsid w:val="3CD20473"/>
    <w:rsid w:val="3FE56ED9"/>
    <w:rsid w:val="47D50693"/>
    <w:rsid w:val="48052B82"/>
    <w:rsid w:val="4D4952BF"/>
    <w:rsid w:val="50506965"/>
    <w:rsid w:val="50693C21"/>
    <w:rsid w:val="5A1F5D26"/>
    <w:rsid w:val="5DFC2AD9"/>
    <w:rsid w:val="64D140C0"/>
    <w:rsid w:val="69672308"/>
    <w:rsid w:val="6A1469A4"/>
    <w:rsid w:val="6D896BDF"/>
    <w:rsid w:val="6DC5073B"/>
    <w:rsid w:val="6EEE6E1E"/>
    <w:rsid w:val="6F6F0DB3"/>
    <w:rsid w:val="73A17354"/>
    <w:rsid w:val="747B36E0"/>
    <w:rsid w:val="75720FA8"/>
    <w:rsid w:val="75E17EDC"/>
    <w:rsid w:val="78827754"/>
    <w:rsid w:val="79EB1495"/>
    <w:rsid w:val="7A7521C0"/>
    <w:rsid w:val="7ACF2939"/>
    <w:rsid w:val="7B600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17E14"/>
  <w15:docId w15:val="{0A238F26-4301-4672-A96C-43769E56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tabs>
        <w:tab w:val="left" w:pos="720"/>
      </w:tabs>
      <w:spacing w:line="0" w:lineRule="atLeast"/>
    </w:pPr>
    <w:rPr>
      <w:rFonts w:ascii="宋体" w:hAnsi="宋体"/>
      <w:spacing w:val="40"/>
      <w:sz w:val="28"/>
    </w:rPr>
  </w:style>
  <w:style w:type="paragraph" w:styleId="a4">
    <w:name w:val="footer"/>
    <w:basedOn w:val="a"/>
    <w:pPr>
      <w:tabs>
        <w:tab w:val="center" w:pos="4153"/>
        <w:tab w:val="right" w:pos="8306"/>
      </w:tabs>
      <w:snapToGrid w:val="0"/>
      <w:jc w:val="left"/>
    </w:pPr>
    <w:rPr>
      <w:sz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dc:creator>
  <cp:lastModifiedBy>jr Qi</cp:lastModifiedBy>
  <cp:revision>5</cp:revision>
  <dcterms:created xsi:type="dcterms:W3CDTF">2023-03-08T09:12:00Z</dcterms:created>
  <dcterms:modified xsi:type="dcterms:W3CDTF">2025-02-21T08:38:00Z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0AEB24E6A2924F08AA5B13866CF90EFB</vt:lpwstr>
  </property>
</Properties>
</file>