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0C" w:rsidRPr="00420363" w:rsidRDefault="00BC18BD" w:rsidP="00420363">
      <w:pPr>
        <w:jc w:val="center"/>
        <w:rPr>
          <w:rFonts w:ascii="方正小标宋_GBK" w:eastAsia="方正小标宋_GBK" w:hint="eastAsia"/>
          <w:b/>
          <w:sz w:val="44"/>
          <w:szCs w:val="44"/>
        </w:rPr>
      </w:pPr>
      <w:r w:rsidRPr="00420363">
        <w:rPr>
          <w:rFonts w:ascii="方正小标宋_GBK" w:eastAsia="方正小标宋_GBK" w:hint="eastAsia"/>
          <w:b/>
          <w:sz w:val="44"/>
          <w:szCs w:val="44"/>
        </w:rPr>
        <w:t>“</w:t>
      </w:r>
      <w:r w:rsidRPr="00420363">
        <w:rPr>
          <w:rFonts w:ascii="方正小标宋_GBK" w:eastAsia="方正小标宋_GBK" w:hint="eastAsia"/>
          <w:b/>
          <w:sz w:val="44"/>
          <w:szCs w:val="44"/>
        </w:rPr>
        <w:t>第一议题</w:t>
      </w:r>
      <w:r w:rsidRPr="00420363">
        <w:rPr>
          <w:rFonts w:ascii="方正小标宋_GBK" w:eastAsia="方正小标宋_GBK" w:hint="eastAsia"/>
          <w:b/>
          <w:sz w:val="44"/>
          <w:szCs w:val="44"/>
        </w:rPr>
        <w:t>”学习资料</w:t>
      </w:r>
    </w:p>
    <w:p w:rsidR="00BC18BD" w:rsidRPr="00420363" w:rsidRDefault="00BC18BD" w:rsidP="00BC18BD">
      <w:pPr>
        <w:pStyle w:val="a3"/>
        <w:numPr>
          <w:ilvl w:val="0"/>
          <w:numId w:val="1"/>
        </w:numPr>
        <w:ind w:firstLineChars="0"/>
        <w:rPr>
          <w:rFonts w:ascii="仿宋_GB2312" w:eastAsia="仿宋_GB2312" w:hint="eastAsia"/>
          <w:sz w:val="32"/>
          <w:szCs w:val="32"/>
        </w:rPr>
      </w:pPr>
      <w:r w:rsidRPr="00420363">
        <w:rPr>
          <w:rFonts w:ascii="仿宋_GB2312" w:eastAsia="仿宋_GB2312" w:hint="eastAsia"/>
          <w:sz w:val="32"/>
          <w:szCs w:val="32"/>
        </w:rPr>
        <w:t>习近平在庆祝中国共产党成立100周年大会上发表重要讲话</w:t>
      </w:r>
    </w:p>
    <w:p w:rsidR="00420363" w:rsidRDefault="00420363" w:rsidP="00420363">
      <w:pPr>
        <w:pStyle w:val="a3"/>
        <w:numPr>
          <w:ilvl w:val="0"/>
          <w:numId w:val="1"/>
        </w:numPr>
        <w:ind w:firstLineChars="0"/>
        <w:rPr>
          <w:rFonts w:ascii="仿宋_GB2312" w:eastAsia="仿宋_GB2312"/>
          <w:sz w:val="32"/>
          <w:szCs w:val="32"/>
        </w:rPr>
      </w:pPr>
      <w:r w:rsidRPr="00420363">
        <w:rPr>
          <w:rFonts w:ascii="仿宋_GB2312" w:eastAsia="仿宋_GB2312" w:hint="eastAsia"/>
          <w:sz w:val="32"/>
          <w:szCs w:val="32"/>
        </w:rPr>
        <w:t>习近平</w:t>
      </w:r>
      <w:r w:rsidRPr="00420363">
        <w:rPr>
          <w:rFonts w:ascii="仿宋_GB2312" w:eastAsia="仿宋_GB2312"/>
          <w:sz w:val="32"/>
          <w:szCs w:val="32"/>
        </w:rPr>
        <w:t>在中国共产党第二十次全国代表大会上的报告</w:t>
      </w:r>
    </w:p>
    <w:p w:rsidR="00420363" w:rsidRPr="00420363" w:rsidRDefault="00420363" w:rsidP="00420363">
      <w:pPr>
        <w:pStyle w:val="a3"/>
        <w:numPr>
          <w:ilvl w:val="0"/>
          <w:numId w:val="1"/>
        </w:numPr>
        <w:ind w:firstLineChars="0"/>
        <w:rPr>
          <w:rFonts w:ascii="仿宋_GB2312" w:eastAsia="仿宋_GB2312" w:hint="eastAsia"/>
          <w:sz w:val="32"/>
          <w:szCs w:val="32"/>
        </w:rPr>
      </w:pPr>
      <w:r w:rsidRPr="00420363">
        <w:rPr>
          <w:rFonts w:ascii="仿宋_GB2312" w:eastAsia="仿宋_GB2312" w:hint="eastAsia"/>
          <w:sz w:val="32"/>
          <w:szCs w:val="32"/>
        </w:rPr>
        <w:t>中国共产党第二十届中央委员会第三次全体会议公报</w:t>
      </w: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BC18BD">
      <w:pPr>
        <w:pStyle w:val="a3"/>
        <w:ind w:left="360" w:firstLineChars="0" w:firstLine="0"/>
      </w:pPr>
    </w:p>
    <w:p w:rsidR="00BC18BD" w:rsidRDefault="00BC18BD" w:rsidP="00420363">
      <w:pPr>
        <w:rPr>
          <w:rFonts w:hint="eastAsia"/>
        </w:rPr>
      </w:pPr>
    </w:p>
    <w:p w:rsidR="00BC18BD" w:rsidRPr="00BC18BD" w:rsidRDefault="00BC18BD" w:rsidP="00BC18BD">
      <w:pPr>
        <w:pStyle w:val="2"/>
        <w:spacing w:before="0" w:beforeAutospacing="0" w:after="0" w:afterAutospacing="0"/>
        <w:rPr>
          <w:rFonts w:ascii="方正小标宋_GBK" w:eastAsia="方正小标宋_GBK" w:hAnsi="微软雅黑" w:hint="eastAsia"/>
          <w:b w:val="0"/>
          <w:bCs w:val="0"/>
          <w:color w:val="292929"/>
          <w:sz w:val="44"/>
          <w:szCs w:val="44"/>
        </w:rPr>
      </w:pPr>
      <w:r w:rsidRPr="00BC18BD">
        <w:rPr>
          <w:rFonts w:ascii="方正小标宋_GBK" w:eastAsia="方正小标宋_GBK" w:hint="eastAsia"/>
          <w:sz w:val="44"/>
          <w:szCs w:val="44"/>
        </w:rPr>
        <w:lastRenderedPageBreak/>
        <w:t>一、</w:t>
      </w:r>
      <w:r w:rsidRPr="00BC18BD">
        <w:rPr>
          <w:rFonts w:ascii="方正小标宋_GBK" w:eastAsia="方正小标宋_GBK" w:hAnsi="微软雅黑" w:hint="eastAsia"/>
          <w:b w:val="0"/>
          <w:bCs w:val="0"/>
          <w:color w:val="292929"/>
          <w:sz w:val="44"/>
          <w:szCs w:val="44"/>
        </w:rPr>
        <w:t>习近平在庆祝中国共产党成立100周年大会上发表重要讲话</w:t>
      </w:r>
    </w:p>
    <w:p w:rsidR="00BC18BD" w:rsidRDefault="00BC18BD" w:rsidP="00BC18BD">
      <w:pPr>
        <w:pStyle w:val="a3"/>
        <w:ind w:left="360" w:firstLineChars="0" w:firstLine="0"/>
      </w:pPr>
      <w:r>
        <w:rPr>
          <w:rFonts w:hint="eastAsia"/>
        </w:rPr>
        <w:t>链接：</w:t>
      </w:r>
      <w:hyperlink r:id="rId5" w:history="1">
        <w:r w:rsidRPr="009E0213">
          <w:rPr>
            <w:rStyle w:val="a4"/>
          </w:rPr>
          <w:t>https://www.12371.cn/2021/07/02/VIDE1625213402227141.shtml</w:t>
        </w:r>
      </w:hyperlink>
    </w:p>
    <w:p w:rsidR="00BC18BD" w:rsidRPr="00420363" w:rsidRDefault="00BC18BD" w:rsidP="00420363">
      <w:pPr>
        <w:pStyle w:val="a5"/>
        <w:spacing w:before="300" w:beforeAutospacing="0" w:after="0" w:afterAutospacing="0" w:line="580" w:lineRule="exact"/>
        <w:ind w:firstLine="540"/>
        <w:jc w:val="center"/>
        <w:rPr>
          <w:rFonts w:ascii="仿宋_GB2312" w:eastAsia="仿宋_GB2312" w:hAnsi="微软雅黑" w:hint="eastAsia"/>
          <w:color w:val="333333"/>
          <w:sz w:val="30"/>
          <w:szCs w:val="30"/>
        </w:rPr>
      </w:pPr>
      <w:r w:rsidRPr="00420363">
        <w:rPr>
          <w:rStyle w:val="a6"/>
          <w:rFonts w:ascii="仿宋_GB2312" w:eastAsia="仿宋_GB2312" w:hAnsi="微软雅黑" w:hint="eastAsia"/>
          <w:color w:val="333333"/>
          <w:sz w:val="30"/>
          <w:szCs w:val="30"/>
        </w:rPr>
        <w:t>在庆祝中国共产党成立100周年大会上的讲话</w:t>
      </w:r>
    </w:p>
    <w:p w:rsidR="00BC18BD" w:rsidRPr="00420363" w:rsidRDefault="00BC18BD" w:rsidP="00420363">
      <w:pPr>
        <w:pStyle w:val="a5"/>
        <w:spacing w:before="300" w:beforeAutospacing="0" w:after="0" w:afterAutospacing="0" w:line="580" w:lineRule="exact"/>
        <w:ind w:firstLine="540"/>
        <w:jc w:val="center"/>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（2021年7月1日）</w:t>
      </w:r>
    </w:p>
    <w:p w:rsidR="00BC18BD" w:rsidRPr="00420363" w:rsidRDefault="00BC18BD" w:rsidP="00420363">
      <w:pPr>
        <w:pStyle w:val="a5"/>
        <w:spacing w:before="300" w:beforeAutospacing="0" w:after="0" w:afterAutospacing="0" w:line="580" w:lineRule="exact"/>
        <w:ind w:firstLine="540"/>
        <w:jc w:val="center"/>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习近平</w:t>
      </w:r>
    </w:p>
    <w:p w:rsidR="00BC18BD" w:rsidRPr="00420363" w:rsidRDefault="00BC18BD" w:rsidP="00420363">
      <w:pPr>
        <w:pStyle w:val="a5"/>
        <w:spacing w:before="300" w:beforeAutospacing="0" w:after="0" w:afterAutospacing="0" w:line="580" w:lineRule="exact"/>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首先，我代表党中央，向全体中国共产党员致以节日的热烈祝贺！</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BC18BD" w:rsidRPr="00420363" w:rsidRDefault="00BC18BD" w:rsidP="00420363">
      <w:pPr>
        <w:pStyle w:val="a5"/>
        <w:spacing w:before="300" w:beforeAutospacing="0" w:after="0" w:afterAutospacing="0" w:line="580" w:lineRule="exact"/>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中华民族是世界上伟大的民族，有着5000多年源远流长的文明历史，为人类文明进步</w:t>
      </w:r>
      <w:proofErr w:type="gramStart"/>
      <w:r w:rsidRPr="00420363">
        <w:rPr>
          <w:rFonts w:ascii="仿宋_GB2312" w:eastAsia="仿宋_GB2312" w:hAnsi="微软雅黑" w:hint="eastAsia"/>
          <w:color w:val="333333"/>
          <w:sz w:val="30"/>
          <w:szCs w:val="30"/>
        </w:rPr>
        <w:t>作出</w:t>
      </w:r>
      <w:proofErr w:type="gramEnd"/>
      <w:r w:rsidRPr="00420363">
        <w:rPr>
          <w:rFonts w:ascii="仿宋_GB2312" w:eastAsia="仿宋_GB2312" w:hAnsi="微软雅黑" w:hint="eastAsia"/>
          <w:color w:val="333333"/>
          <w:sz w:val="30"/>
          <w:szCs w:val="30"/>
        </w:rPr>
        <w:t>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w:t>
      </w:r>
      <w:r w:rsidRPr="00420363">
        <w:rPr>
          <w:rFonts w:ascii="仿宋_GB2312" w:eastAsia="仿宋_GB2312" w:hAnsi="微软雅黑" w:hint="eastAsia"/>
          <w:color w:val="333333"/>
          <w:sz w:val="30"/>
          <w:szCs w:val="30"/>
        </w:rPr>
        <w:lastRenderedPageBreak/>
        <w:t>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BC18BD" w:rsidRPr="00420363" w:rsidRDefault="00BC18BD" w:rsidP="00420363">
      <w:pPr>
        <w:pStyle w:val="a5"/>
        <w:spacing w:before="300" w:beforeAutospacing="0" w:after="0" w:afterAutospacing="0" w:line="580" w:lineRule="exact"/>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一百年前，中国共产党的先驱</w:t>
      </w:r>
      <w:proofErr w:type="gramStart"/>
      <w:r w:rsidRPr="00420363">
        <w:rPr>
          <w:rFonts w:ascii="仿宋_GB2312" w:eastAsia="仿宋_GB2312" w:hAnsi="微软雅黑" w:hint="eastAsia"/>
          <w:color w:val="333333"/>
          <w:sz w:val="30"/>
          <w:szCs w:val="30"/>
        </w:rPr>
        <w:t>们创建</w:t>
      </w:r>
      <w:proofErr w:type="gramEnd"/>
      <w:r w:rsidRPr="00420363">
        <w:rPr>
          <w:rFonts w:ascii="仿宋_GB2312" w:eastAsia="仿宋_GB2312" w:hAnsi="微软雅黑" w:hint="eastAsia"/>
          <w:color w:val="333333"/>
          <w:sz w:val="30"/>
          <w:szCs w:val="30"/>
        </w:rPr>
        <w:t>了中国共产党，形成了坚持真理、坚守理想，</w:t>
      </w:r>
      <w:proofErr w:type="gramStart"/>
      <w:r w:rsidRPr="00420363">
        <w:rPr>
          <w:rFonts w:ascii="仿宋_GB2312" w:eastAsia="仿宋_GB2312" w:hAnsi="微软雅黑" w:hint="eastAsia"/>
          <w:color w:val="333333"/>
          <w:sz w:val="30"/>
          <w:szCs w:val="30"/>
        </w:rPr>
        <w:t>践行</w:t>
      </w:r>
      <w:proofErr w:type="gramEnd"/>
      <w:r w:rsidRPr="00420363">
        <w:rPr>
          <w:rFonts w:ascii="仿宋_GB2312" w:eastAsia="仿宋_GB2312" w:hAnsi="微软雅黑" w:hint="eastAsia"/>
          <w:color w:val="333333"/>
          <w:sz w:val="30"/>
          <w:szCs w:val="30"/>
        </w:rPr>
        <w:t>初心、担当使命，不怕牺牲、英勇斗争，对党忠诚、不负人民的伟大建党精神，这是中国共产党的精神之源。</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此时此刻，我们深切怀念为中国革命、建设、改革，为中国共产党建立、巩固、发展</w:t>
      </w:r>
      <w:proofErr w:type="gramStart"/>
      <w:r w:rsidRPr="00420363">
        <w:rPr>
          <w:rFonts w:ascii="仿宋_GB2312" w:eastAsia="仿宋_GB2312" w:hAnsi="微软雅黑" w:hint="eastAsia"/>
          <w:color w:val="333333"/>
          <w:sz w:val="30"/>
          <w:szCs w:val="30"/>
        </w:rPr>
        <w:t>作出</w:t>
      </w:r>
      <w:proofErr w:type="gramEnd"/>
      <w:r w:rsidRPr="00420363">
        <w:rPr>
          <w:rFonts w:ascii="仿宋_GB2312" w:eastAsia="仿宋_GB2312" w:hAnsi="微软雅黑" w:hint="eastAsia"/>
          <w:color w:val="333333"/>
          <w:sz w:val="30"/>
          <w:szCs w:val="30"/>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proofErr w:type="gramStart"/>
      <w:r w:rsidRPr="00420363">
        <w:rPr>
          <w:rFonts w:ascii="仿宋_GB2312" w:eastAsia="仿宋_GB2312" w:hAnsi="微软雅黑" w:hint="eastAsia"/>
          <w:color w:val="333333"/>
          <w:sz w:val="30"/>
          <w:szCs w:val="30"/>
        </w:rPr>
        <w:t>初心易</w:t>
      </w:r>
      <w:proofErr w:type="gramEnd"/>
      <w:r w:rsidRPr="00420363">
        <w:rPr>
          <w:rFonts w:ascii="仿宋_GB2312" w:eastAsia="仿宋_GB2312" w:hAnsi="微软雅黑" w:hint="eastAsia"/>
          <w:color w:val="333333"/>
          <w:sz w:val="30"/>
          <w:szCs w:val="30"/>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420363">
        <w:rPr>
          <w:rFonts w:ascii="仿宋_GB2312" w:eastAsia="仿宋_GB2312" w:hAnsi="微软雅黑" w:hint="eastAsia"/>
          <w:color w:val="333333"/>
          <w:sz w:val="30"/>
          <w:szCs w:val="30"/>
        </w:rPr>
        <w:t>最</w:t>
      </w:r>
      <w:proofErr w:type="gramEnd"/>
      <w:r w:rsidRPr="00420363">
        <w:rPr>
          <w:rFonts w:ascii="仿宋_GB2312" w:eastAsia="仿宋_GB2312" w:hAnsi="微软雅黑" w:hint="eastAsia"/>
          <w:color w:val="333333"/>
          <w:sz w:val="30"/>
          <w:szCs w:val="30"/>
        </w:rPr>
        <w:t>本质的特征，是中国特色社会主义制度的最大优势，是党和国家的根本所在、命脉所在，是全国各族人民的利益所系、命运所系。</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——以史为鉴、开创未来，必须团结带领中国人民不断为美好生活而奋斗。江山就是人民、人民就是江山，打江山、守</w:t>
      </w:r>
      <w:r w:rsidRPr="00420363">
        <w:rPr>
          <w:rFonts w:ascii="仿宋_GB2312" w:eastAsia="仿宋_GB2312" w:hAnsi="微软雅黑" w:hint="eastAsia"/>
          <w:color w:val="333333"/>
          <w:sz w:val="30"/>
          <w:szCs w:val="30"/>
        </w:rPr>
        <w:lastRenderedPageBreak/>
        <w:t>江山，守的是人民的心。中国共产党根基在人民、血脉在人民、力量在人民。中国共产党始终代表</w:t>
      </w:r>
      <w:proofErr w:type="gramStart"/>
      <w:r w:rsidRPr="00420363">
        <w:rPr>
          <w:rFonts w:ascii="仿宋_GB2312" w:eastAsia="仿宋_GB2312" w:hAnsi="微软雅黑" w:hint="eastAsia"/>
          <w:color w:val="333333"/>
          <w:sz w:val="30"/>
          <w:szCs w:val="30"/>
        </w:rPr>
        <w:t>最</w:t>
      </w:r>
      <w:proofErr w:type="gramEnd"/>
      <w:r w:rsidRPr="00420363">
        <w:rPr>
          <w:rFonts w:ascii="仿宋_GB2312" w:eastAsia="仿宋_GB2312" w:hAnsi="微软雅黑" w:hint="eastAsia"/>
          <w:color w:val="333333"/>
          <w:sz w:val="30"/>
          <w:szCs w:val="30"/>
        </w:rPr>
        <w:t>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新的征程上，我们必须紧紧依靠人民创造历史，坚持全心全意为人民服务的根本宗旨，站稳人民立场，贯彻党的群众路线，尊重人民首创精神，</w:t>
      </w:r>
      <w:proofErr w:type="gramStart"/>
      <w:r w:rsidRPr="00420363">
        <w:rPr>
          <w:rFonts w:ascii="仿宋_GB2312" w:eastAsia="仿宋_GB2312" w:hAnsi="微软雅黑" w:hint="eastAsia"/>
          <w:color w:val="333333"/>
          <w:sz w:val="30"/>
          <w:szCs w:val="30"/>
        </w:rPr>
        <w:t>践行</w:t>
      </w:r>
      <w:proofErr w:type="gramEnd"/>
      <w:r w:rsidRPr="00420363">
        <w:rPr>
          <w:rFonts w:ascii="仿宋_GB2312" w:eastAsia="仿宋_GB2312" w:hAnsi="微软雅黑" w:hint="eastAsia"/>
          <w:color w:val="333333"/>
          <w:sz w:val="30"/>
          <w:szCs w:val="30"/>
        </w:rPr>
        <w:t>以人民为中心的发展思想，发展全过程人民民主，维护社会公平正义，着力解决发展不平衡不充分问题和人民群众</w:t>
      </w:r>
      <w:proofErr w:type="gramStart"/>
      <w:r w:rsidRPr="00420363">
        <w:rPr>
          <w:rFonts w:ascii="仿宋_GB2312" w:eastAsia="仿宋_GB2312" w:hAnsi="微软雅黑" w:hint="eastAsia"/>
          <w:color w:val="333333"/>
          <w:sz w:val="30"/>
          <w:szCs w:val="30"/>
        </w:rPr>
        <w:t>急难愁盼问题</w:t>
      </w:r>
      <w:proofErr w:type="gramEnd"/>
      <w:r w:rsidRPr="00420363">
        <w:rPr>
          <w:rFonts w:ascii="仿宋_GB2312" w:eastAsia="仿宋_GB2312" w:hAnsi="微软雅黑" w:hint="eastAsia"/>
          <w:color w:val="333333"/>
          <w:sz w:val="30"/>
          <w:szCs w:val="30"/>
        </w:rPr>
        <w:t>，推动人的全面发展、全体人民共同富裕取得更为明显的实质性进展！</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新的征程上，我们必须坚持马克思列宁主义、毛泽东思想、邓小平理论、“三个代表”重要思想、科学发展观，全面</w:t>
      </w:r>
      <w:r w:rsidRPr="00420363">
        <w:rPr>
          <w:rFonts w:ascii="仿宋_GB2312" w:eastAsia="仿宋_GB2312" w:hAnsi="微软雅黑" w:hint="eastAsia"/>
          <w:color w:val="333333"/>
          <w:sz w:val="30"/>
          <w:szCs w:val="30"/>
        </w:rPr>
        <w:lastRenderedPageBreak/>
        <w:t>贯彻新时代中国特色社会主义思想，坚持把马克思主义基本原理同中国具体实际相结合、同中华优秀传统文化相结合，用马克思主义观察时代、把握时代、引领时代，继续发展当代中国马克思主义、21世纪马克思主义！</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中华民族拥有在5000多年历史演进中形成的灿烂文明，中国共产党拥有百年奋斗实践和70多年执政兴国经验，我们积极学习借鉴人类文明的一切有益成果，欢迎一切有益的建议和善</w:t>
      </w:r>
      <w:r w:rsidRPr="00420363">
        <w:rPr>
          <w:rFonts w:ascii="仿宋_GB2312" w:eastAsia="仿宋_GB2312" w:hAnsi="微软雅黑" w:hint="eastAsia"/>
          <w:color w:val="333333"/>
          <w:sz w:val="30"/>
          <w:szCs w:val="30"/>
        </w:rPr>
        <w:lastRenderedPageBreak/>
        <w:t>意的批评，但我们绝不接受“教师爷”般颐指气使的说教！中国共产党和中国人民将在自己选择的道路上昂首阔步走下去，把中国发展进步的命运牢牢掌握在自己手中！</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w:t>
      </w:r>
      <w:r w:rsidRPr="00420363">
        <w:rPr>
          <w:rFonts w:ascii="仿宋_GB2312" w:eastAsia="仿宋_GB2312" w:hAnsi="微软雅黑" w:hint="eastAsia"/>
          <w:color w:val="333333"/>
          <w:sz w:val="30"/>
          <w:szCs w:val="30"/>
        </w:rPr>
        <w:lastRenderedPageBreak/>
        <w:t>的历史进程中始终走在时代前列，在应对国内外各种风险挑战的历史进程中始终成为全国人民的主心骨！</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420363">
        <w:rPr>
          <w:rFonts w:ascii="仿宋_GB2312" w:eastAsia="仿宋_GB2312" w:hAnsi="微软雅黑" w:hint="eastAsia"/>
          <w:color w:val="333333"/>
          <w:sz w:val="30"/>
          <w:szCs w:val="30"/>
        </w:rPr>
        <w:t>不</w:t>
      </w:r>
      <w:proofErr w:type="gramEnd"/>
      <w:r w:rsidRPr="00420363">
        <w:rPr>
          <w:rFonts w:ascii="仿宋_GB2312" w:eastAsia="仿宋_GB2312" w:hAnsi="微软雅黑" w:hint="eastAsia"/>
          <w:color w:val="333333"/>
          <w:sz w:val="30"/>
          <w:szCs w:val="30"/>
        </w:rPr>
        <w:t>变质、不变色、</w:t>
      </w:r>
      <w:proofErr w:type="gramStart"/>
      <w:r w:rsidRPr="00420363">
        <w:rPr>
          <w:rFonts w:ascii="仿宋_GB2312" w:eastAsia="仿宋_GB2312" w:hAnsi="微软雅黑" w:hint="eastAsia"/>
          <w:color w:val="333333"/>
          <w:sz w:val="30"/>
          <w:szCs w:val="30"/>
        </w:rPr>
        <w:t>不</w:t>
      </w:r>
      <w:proofErr w:type="gramEnd"/>
      <w:r w:rsidRPr="00420363">
        <w:rPr>
          <w:rFonts w:ascii="仿宋_GB2312" w:eastAsia="仿宋_GB2312" w:hAnsi="微软雅黑" w:hint="eastAsia"/>
          <w:color w:val="333333"/>
          <w:sz w:val="30"/>
          <w:szCs w:val="30"/>
        </w:rPr>
        <w:t>变味，确保党在新时代坚持和发展中国特色社会主义的历史进程中始终成为坚强领导核心！</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w:t>
      </w:r>
      <w:r w:rsidRPr="00420363">
        <w:rPr>
          <w:rFonts w:ascii="仿宋_GB2312" w:eastAsia="仿宋_GB2312" w:hAnsi="微软雅黑" w:hint="eastAsia"/>
          <w:color w:val="333333"/>
          <w:sz w:val="30"/>
          <w:szCs w:val="30"/>
        </w:rPr>
        <w:lastRenderedPageBreak/>
        <w:t>国人民捍卫国家主权和领土完整的坚强决心、坚定意志、强大能力！</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未来属于青年，希望寄予青年。一百年前，一群新青年高举马克思主义思想火炬，在风雨如晦的中国苦苦探寻民族复兴的前途。一百年来，在中国共产党的旗帜下，一代</w:t>
      </w:r>
      <w:proofErr w:type="gramStart"/>
      <w:r w:rsidRPr="00420363">
        <w:rPr>
          <w:rFonts w:ascii="仿宋_GB2312" w:eastAsia="仿宋_GB2312" w:hAnsi="微软雅黑" w:hint="eastAsia"/>
          <w:color w:val="333333"/>
          <w:sz w:val="30"/>
          <w:szCs w:val="30"/>
        </w:rPr>
        <w:t>代</w:t>
      </w:r>
      <w:proofErr w:type="gramEnd"/>
      <w:r w:rsidRPr="00420363">
        <w:rPr>
          <w:rFonts w:ascii="仿宋_GB2312" w:eastAsia="仿宋_GB2312" w:hAnsi="微软雅黑" w:hint="eastAsia"/>
          <w:color w:val="333333"/>
          <w:sz w:val="30"/>
          <w:szCs w:val="30"/>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一百年前，中国共产党成立时只有50多名党员，今天已经成为拥有9500多万名党员、领导着14亿多人口大国、具有重大全球影响力的世界第一大执政党。</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一百年前，中华民族呈现在世界面前的是一派衰败凋零的景象。今天，中华民族向世界展现的是一派欣欣向荣的气象，正以不可阻挡的步伐迈向伟大复兴。</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过去一百年，中国共产党向人民、向历史交出了一份优异的答卷。现在，中国共产党团结带领中国人民又踏上了实现第二个百年奋斗目标新的赶考之路。</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lastRenderedPageBreak/>
        <w:t>全体中国共产党员！党中央号召你们，牢记初心使命，坚定理想信念，</w:t>
      </w:r>
      <w:proofErr w:type="gramStart"/>
      <w:r w:rsidRPr="00420363">
        <w:rPr>
          <w:rFonts w:ascii="仿宋_GB2312" w:eastAsia="仿宋_GB2312" w:hAnsi="微软雅黑" w:hint="eastAsia"/>
          <w:color w:val="333333"/>
          <w:sz w:val="30"/>
          <w:szCs w:val="30"/>
        </w:rPr>
        <w:t>践行</w:t>
      </w:r>
      <w:proofErr w:type="gramEnd"/>
      <w:r w:rsidRPr="00420363">
        <w:rPr>
          <w:rFonts w:ascii="仿宋_GB2312" w:eastAsia="仿宋_GB2312" w:hAnsi="微软雅黑" w:hint="eastAsia"/>
          <w:color w:val="333333"/>
          <w:sz w:val="30"/>
          <w:szCs w:val="30"/>
        </w:rPr>
        <w:t>党的宗旨，永远保持同人民群众的血肉联系，始终同人民想在一起、干在一起，风雨同舟、同甘共苦，继续为实现人民对美好生活的向往不懈努力，努力为党和人民争取更大光荣！</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同志们、朋友们！</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伟大、光荣、正确的中国共产党万岁！</w:t>
      </w:r>
    </w:p>
    <w:p w:rsidR="00BC18BD" w:rsidRPr="00420363" w:rsidRDefault="00BC18BD" w:rsidP="00420363">
      <w:pPr>
        <w:pStyle w:val="a5"/>
        <w:spacing w:before="300" w:beforeAutospacing="0" w:after="0" w:afterAutospacing="0" w:line="580" w:lineRule="exact"/>
        <w:ind w:firstLine="540"/>
        <w:rPr>
          <w:rFonts w:ascii="仿宋_GB2312" w:eastAsia="仿宋_GB2312" w:hAnsi="微软雅黑" w:hint="eastAsia"/>
          <w:color w:val="333333"/>
          <w:sz w:val="30"/>
          <w:szCs w:val="30"/>
        </w:rPr>
      </w:pPr>
      <w:r w:rsidRPr="00420363">
        <w:rPr>
          <w:rFonts w:ascii="仿宋_GB2312" w:eastAsia="仿宋_GB2312" w:hAnsi="微软雅黑" w:hint="eastAsia"/>
          <w:color w:val="333333"/>
          <w:sz w:val="30"/>
          <w:szCs w:val="30"/>
        </w:rPr>
        <w:t>伟大、光荣、英雄的中国人民万岁！</w:t>
      </w:r>
    </w:p>
    <w:p w:rsidR="00BC18BD" w:rsidRDefault="00BC18BD"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pStyle w:val="a3"/>
        <w:spacing w:line="580" w:lineRule="exact"/>
        <w:ind w:left="360" w:firstLineChars="0" w:firstLine="0"/>
        <w:rPr>
          <w:rFonts w:ascii="仿宋_GB2312" w:eastAsia="仿宋_GB2312"/>
          <w:sz w:val="30"/>
          <w:szCs w:val="30"/>
        </w:rPr>
      </w:pPr>
    </w:p>
    <w:p w:rsidR="00420363" w:rsidRDefault="00420363" w:rsidP="00420363">
      <w:pPr>
        <w:spacing w:line="580" w:lineRule="exact"/>
        <w:rPr>
          <w:rFonts w:ascii="方正小标宋_GBK" w:eastAsia="方正小标宋_GBK"/>
          <w:b/>
          <w:sz w:val="44"/>
          <w:szCs w:val="44"/>
        </w:rPr>
      </w:pPr>
      <w:r w:rsidRPr="00420363">
        <w:rPr>
          <w:rFonts w:ascii="方正小标宋_GBK" w:eastAsia="方正小标宋_GBK" w:hint="eastAsia"/>
          <w:b/>
          <w:sz w:val="44"/>
          <w:szCs w:val="44"/>
        </w:rPr>
        <w:lastRenderedPageBreak/>
        <w:t>二、习近平：高举中国特色社会主义伟大旗帜 为全面建设社会主义现代化国家而团结奋斗——在中国共产党第二十次全国代表大会上的报告</w:t>
      </w:r>
    </w:p>
    <w:p w:rsidR="00420363" w:rsidRPr="00420363" w:rsidRDefault="00420363" w:rsidP="00420363">
      <w:pPr>
        <w:spacing w:line="580" w:lineRule="exact"/>
        <w:rPr>
          <w:rFonts w:ascii="仿宋_GB2312" w:eastAsia="仿宋_GB2312" w:hint="eastAsia"/>
          <w:sz w:val="24"/>
          <w:szCs w:val="32"/>
        </w:rPr>
      </w:pPr>
      <w:r w:rsidRPr="00420363">
        <w:rPr>
          <w:rFonts w:ascii="仿宋_GB2312" w:eastAsia="仿宋_GB2312" w:hint="eastAsia"/>
          <w:sz w:val="24"/>
          <w:szCs w:val="32"/>
        </w:rPr>
        <w:t>链接：</w:t>
      </w:r>
      <w:hyperlink r:id="rId6" w:history="1">
        <w:r w:rsidRPr="00420363">
          <w:rPr>
            <w:rStyle w:val="a4"/>
            <w:rFonts w:ascii="仿宋_GB2312" w:eastAsia="仿宋_GB2312" w:hint="eastAsia"/>
            <w:sz w:val="24"/>
            <w:szCs w:val="32"/>
          </w:rPr>
          <w:t>https://www.12371.cn/2022/10/25/ARTI1666705047474465.shtml</w:t>
        </w:r>
      </w:hyperlink>
    </w:p>
    <w:p w:rsidR="00420363" w:rsidRPr="00420363" w:rsidRDefault="00420363" w:rsidP="00420363">
      <w:pPr>
        <w:pStyle w:val="a5"/>
        <w:shd w:val="clear" w:color="auto" w:fill="FFFFFF"/>
        <w:spacing w:before="300" w:beforeAutospacing="0" w:after="0" w:afterAutospacing="0" w:line="580" w:lineRule="exact"/>
        <w:ind w:firstLine="540"/>
        <w:jc w:val="center"/>
        <w:rPr>
          <w:rFonts w:ascii="仿宋_GB2312" w:eastAsia="仿宋_GB2312" w:hAnsi="微软雅黑" w:hint="eastAsia"/>
          <w:color w:val="333333"/>
          <w:sz w:val="32"/>
          <w:szCs w:val="32"/>
        </w:rPr>
      </w:pPr>
      <w:r w:rsidRPr="00420363">
        <w:rPr>
          <w:rStyle w:val="a6"/>
          <w:rFonts w:ascii="仿宋_GB2312" w:eastAsia="仿宋_GB2312" w:hAnsi="微软雅黑" w:hint="eastAsia"/>
          <w:b w:val="0"/>
          <w:color w:val="333333"/>
          <w:sz w:val="32"/>
          <w:szCs w:val="32"/>
        </w:rPr>
        <w:t>高举中国特色社会主义伟大旗帜</w:t>
      </w:r>
    </w:p>
    <w:p w:rsidR="00420363" w:rsidRPr="00420363" w:rsidRDefault="00420363" w:rsidP="00420363">
      <w:pPr>
        <w:pStyle w:val="a5"/>
        <w:shd w:val="clear" w:color="auto" w:fill="FFFFFF"/>
        <w:spacing w:before="300" w:beforeAutospacing="0" w:after="0" w:afterAutospacing="0" w:line="580" w:lineRule="exact"/>
        <w:ind w:firstLine="540"/>
        <w:jc w:val="center"/>
        <w:rPr>
          <w:rFonts w:ascii="仿宋_GB2312" w:eastAsia="仿宋_GB2312" w:hAnsi="微软雅黑" w:hint="eastAsia"/>
          <w:color w:val="333333"/>
          <w:sz w:val="32"/>
          <w:szCs w:val="32"/>
        </w:rPr>
      </w:pPr>
      <w:r w:rsidRPr="00420363">
        <w:rPr>
          <w:rStyle w:val="a6"/>
          <w:rFonts w:ascii="仿宋_GB2312" w:eastAsia="仿宋_GB2312" w:hAnsi="微软雅黑" w:hint="eastAsia"/>
          <w:b w:val="0"/>
          <w:color w:val="333333"/>
          <w:sz w:val="32"/>
          <w:szCs w:val="32"/>
        </w:rPr>
        <w:t>为全面建设社会主义现代化国家而团结奋斗</w:t>
      </w:r>
    </w:p>
    <w:p w:rsidR="00420363" w:rsidRPr="00420363" w:rsidRDefault="00420363" w:rsidP="00420363">
      <w:pPr>
        <w:pStyle w:val="a5"/>
        <w:shd w:val="clear" w:color="auto" w:fill="FFFFFF"/>
        <w:spacing w:before="300" w:beforeAutospacing="0" w:after="0" w:afterAutospacing="0" w:line="580" w:lineRule="exact"/>
        <w:ind w:firstLine="540"/>
        <w:jc w:val="center"/>
        <w:rPr>
          <w:rFonts w:ascii="仿宋_GB2312" w:eastAsia="仿宋_GB2312" w:hAnsi="微软雅黑" w:hint="eastAsia"/>
          <w:color w:val="333333"/>
          <w:sz w:val="32"/>
          <w:szCs w:val="32"/>
        </w:rPr>
      </w:pPr>
      <w:r w:rsidRPr="00420363">
        <w:rPr>
          <w:rStyle w:val="a6"/>
          <w:rFonts w:ascii="仿宋_GB2312" w:eastAsia="仿宋_GB2312" w:hAnsi="微软雅黑" w:hint="eastAsia"/>
          <w:b w:val="0"/>
          <w:color w:val="333333"/>
          <w:sz w:val="32"/>
          <w:szCs w:val="32"/>
        </w:rPr>
        <w:t>——在中国共产党第二十次全国代表大会上的报告</w:t>
      </w:r>
    </w:p>
    <w:p w:rsidR="00420363" w:rsidRPr="00420363" w:rsidRDefault="00420363" w:rsidP="00420363">
      <w:pPr>
        <w:pStyle w:val="a5"/>
        <w:shd w:val="clear" w:color="auto" w:fill="FFFFFF"/>
        <w:spacing w:before="300" w:beforeAutospacing="0" w:after="0" w:afterAutospacing="0" w:line="580" w:lineRule="exact"/>
        <w:ind w:firstLine="540"/>
        <w:jc w:val="center"/>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（2022年10月16日）</w:t>
      </w:r>
    </w:p>
    <w:p w:rsidR="00420363" w:rsidRPr="00420363" w:rsidRDefault="00420363" w:rsidP="00420363">
      <w:pPr>
        <w:pStyle w:val="a5"/>
        <w:shd w:val="clear" w:color="auto" w:fill="FFFFFF"/>
        <w:spacing w:before="300" w:beforeAutospacing="0" w:after="0" w:afterAutospacing="0" w:line="580" w:lineRule="exact"/>
        <w:ind w:firstLine="540"/>
        <w:jc w:val="center"/>
        <w:rPr>
          <w:rFonts w:ascii="仿宋_GB2312" w:eastAsia="仿宋_GB2312" w:hAnsi="微软雅黑" w:hint="eastAsia"/>
          <w:color w:val="333333"/>
          <w:sz w:val="32"/>
          <w:szCs w:val="32"/>
        </w:rPr>
      </w:pPr>
      <w:r w:rsidRPr="00420363">
        <w:rPr>
          <w:rStyle w:val="a6"/>
          <w:rFonts w:ascii="仿宋_GB2312" w:eastAsia="仿宋_GB2312" w:hAnsi="微软雅黑" w:hint="eastAsia"/>
          <w:b w:val="0"/>
          <w:color w:val="333333"/>
          <w:sz w:val="32"/>
          <w:szCs w:val="32"/>
        </w:rPr>
        <w:t>习近平</w:t>
      </w:r>
    </w:p>
    <w:p w:rsidR="00420363" w:rsidRPr="00420363" w:rsidRDefault="00420363" w:rsidP="00420363">
      <w:pPr>
        <w:pStyle w:val="a5"/>
        <w:shd w:val="clear" w:color="auto" w:fill="FFFFFF"/>
        <w:spacing w:before="300" w:beforeAutospacing="0" w:after="0" w:afterAutospacing="0" w:line="580" w:lineRule="exact"/>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同志们：</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现在，我代表第十九届中央委员会向大会作报告。</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中国共产党第二十次全国代表大会，是在全党全国各族人民迈上全面建设社会主义现代化国家新征程、向第二个百年奋斗目标进军的关键时刻召开的一次十分重要的大会。</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大会的主题是：高举中国特色社会主义伟大旗帜，全面贯彻新时代中国特色社会主义思想，弘扬伟大建党精神，自信自强、守正创新，</w:t>
      </w:r>
      <w:proofErr w:type="gramStart"/>
      <w:r w:rsidRPr="00420363">
        <w:rPr>
          <w:rFonts w:ascii="仿宋_GB2312" w:eastAsia="仿宋_GB2312" w:hAnsi="微软雅黑" w:hint="eastAsia"/>
          <w:color w:val="333333"/>
          <w:sz w:val="32"/>
          <w:szCs w:val="32"/>
        </w:rPr>
        <w:t>踔</w:t>
      </w:r>
      <w:proofErr w:type="gramEnd"/>
      <w:r w:rsidRPr="00420363">
        <w:rPr>
          <w:rFonts w:ascii="仿宋_GB2312" w:eastAsia="仿宋_GB2312" w:hAnsi="微软雅黑" w:hint="eastAsia"/>
          <w:color w:val="333333"/>
          <w:sz w:val="32"/>
          <w:szCs w:val="32"/>
        </w:rPr>
        <w:t>厉奋发、勇毅前行，为全面建设社会主义现代化国家、全面推进中华民族伟大复兴而团结奋斗。</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一、过去五年的工作和新时代十年的伟大变革</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w:t>
      </w:r>
      <w:r w:rsidRPr="00420363">
        <w:rPr>
          <w:rFonts w:ascii="微软雅黑" w:eastAsia="微软雅黑" w:hAnsi="微软雅黑" w:cs="微软雅黑" w:hint="eastAsia"/>
          <w:color w:val="333333"/>
          <w:sz w:val="32"/>
          <w:szCs w:val="32"/>
        </w:rPr>
        <w:t>〇</w:t>
      </w:r>
      <w:r w:rsidRPr="00420363">
        <w:rPr>
          <w:rFonts w:ascii="仿宋_GB2312" w:eastAsia="仿宋_GB2312" w:hAnsi="仿宋_GB2312" w:cs="仿宋_GB2312" w:hint="eastAsia"/>
          <w:color w:val="333333"/>
          <w:sz w:val="32"/>
          <w:szCs w:val="32"/>
        </w:rPr>
        <w:t>三五年远景目标，全面总结党的百年奋斗重大成就和历史经验等重大问题</w:t>
      </w:r>
      <w:proofErr w:type="gramStart"/>
      <w:r w:rsidRPr="00420363">
        <w:rPr>
          <w:rFonts w:ascii="仿宋_GB2312" w:eastAsia="仿宋_GB2312" w:hAnsi="仿宋_GB2312" w:cs="仿宋_GB2312" w:hint="eastAsia"/>
          <w:color w:val="333333"/>
          <w:sz w:val="32"/>
          <w:szCs w:val="32"/>
        </w:rPr>
        <w:t>作出</w:t>
      </w:r>
      <w:proofErr w:type="gramEnd"/>
      <w:r w:rsidRPr="00420363">
        <w:rPr>
          <w:rFonts w:ascii="仿宋_GB2312" w:eastAsia="仿宋_GB2312" w:hAnsi="仿宋_GB2312" w:cs="仿宋_GB2312" w:hint="eastAsia"/>
          <w:color w:val="333333"/>
          <w:sz w:val="32"/>
          <w:szCs w:val="32"/>
        </w:rPr>
        <w:t>决定和决议，就党和国家事业发展</w:t>
      </w:r>
      <w:proofErr w:type="gramStart"/>
      <w:r w:rsidRPr="00420363">
        <w:rPr>
          <w:rFonts w:ascii="仿宋_GB2312" w:eastAsia="仿宋_GB2312" w:hAnsi="仿宋_GB2312" w:cs="仿宋_GB2312" w:hint="eastAsia"/>
          <w:color w:val="333333"/>
          <w:sz w:val="32"/>
          <w:szCs w:val="32"/>
        </w:rPr>
        <w:t>作出</w:t>
      </w:r>
      <w:proofErr w:type="gramEnd"/>
      <w:r w:rsidRPr="00420363">
        <w:rPr>
          <w:rFonts w:ascii="仿宋_GB2312" w:eastAsia="仿宋_GB2312" w:hAnsi="仿宋_GB2312" w:cs="仿宋_GB2312" w:hint="eastAsia"/>
          <w:color w:val="333333"/>
          <w:sz w:val="32"/>
          <w:szCs w:val="32"/>
        </w:rPr>
        <w:t>重大战略部署，团结带领全党全军全国各族人民有效</w:t>
      </w:r>
      <w:proofErr w:type="gramStart"/>
      <w:r w:rsidRPr="00420363">
        <w:rPr>
          <w:rFonts w:ascii="仿宋_GB2312" w:eastAsia="仿宋_GB2312" w:hAnsi="仿宋_GB2312" w:cs="仿宋_GB2312" w:hint="eastAsia"/>
          <w:color w:val="333333"/>
          <w:sz w:val="32"/>
          <w:szCs w:val="32"/>
        </w:rPr>
        <w:t>应对严峻</w:t>
      </w:r>
      <w:proofErr w:type="gramEnd"/>
      <w:r w:rsidRPr="00420363">
        <w:rPr>
          <w:rFonts w:ascii="仿宋_GB2312" w:eastAsia="仿宋_GB2312" w:hAnsi="仿宋_GB2312" w:cs="仿宋_GB2312" w:hint="eastAsia"/>
          <w:color w:val="333333"/>
          <w:sz w:val="32"/>
          <w:szCs w:val="32"/>
        </w:rPr>
        <w:t>复杂的国际形势和接踵而至的巨大风</w:t>
      </w:r>
      <w:r w:rsidRPr="00420363">
        <w:rPr>
          <w:rFonts w:ascii="仿宋_GB2312" w:eastAsia="仿宋_GB2312" w:hAnsi="微软雅黑" w:hint="eastAsia"/>
          <w:color w:val="333333"/>
          <w:sz w:val="32"/>
          <w:szCs w:val="32"/>
        </w:rPr>
        <w:t>险挑战，以奋发有为的精神把新时代中国特色社会主义不断推向前进。</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w:t>
      </w:r>
      <w:r w:rsidRPr="00420363">
        <w:rPr>
          <w:rFonts w:ascii="仿宋_GB2312" w:eastAsia="仿宋_GB2312" w:hAnsi="微软雅黑" w:hint="eastAsia"/>
          <w:color w:val="333333"/>
          <w:sz w:val="32"/>
          <w:szCs w:val="32"/>
        </w:rPr>
        <w:lastRenderedPageBreak/>
        <w:t>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w:t>
      </w:r>
      <w:proofErr w:type="gramStart"/>
      <w:r w:rsidRPr="00420363">
        <w:rPr>
          <w:rFonts w:ascii="仿宋_GB2312" w:eastAsia="仿宋_GB2312" w:hAnsi="微软雅黑" w:hint="eastAsia"/>
          <w:color w:val="333333"/>
          <w:sz w:val="32"/>
          <w:szCs w:val="32"/>
        </w:rPr>
        <w:t>践行</w:t>
      </w:r>
      <w:proofErr w:type="gramEnd"/>
      <w:r w:rsidRPr="00420363">
        <w:rPr>
          <w:rFonts w:ascii="仿宋_GB2312" w:eastAsia="仿宋_GB2312" w:hAnsi="微软雅黑" w:hint="eastAsia"/>
          <w:color w:val="333333"/>
          <w:sz w:val="32"/>
          <w:szCs w:val="32"/>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w:t>
      </w:r>
      <w:r w:rsidRPr="00420363">
        <w:rPr>
          <w:rFonts w:ascii="仿宋_GB2312" w:eastAsia="仿宋_GB2312" w:hAnsi="微软雅黑" w:hint="eastAsia"/>
          <w:color w:val="333333"/>
          <w:sz w:val="32"/>
          <w:szCs w:val="32"/>
        </w:rPr>
        <w:lastRenderedPageBreak/>
        <w:t>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w:t>
      </w:r>
      <w:r w:rsidRPr="00420363">
        <w:rPr>
          <w:rFonts w:ascii="仿宋_GB2312" w:eastAsia="仿宋_GB2312" w:hAnsi="微软雅黑" w:hint="eastAsia"/>
          <w:color w:val="333333"/>
          <w:sz w:val="32"/>
          <w:szCs w:val="32"/>
        </w:rPr>
        <w:lastRenderedPageBreak/>
        <w:t>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——我们创立了新时代中国特色社会主义思想，明确坚持和发展中国特色社会主义的基本方略，提出一系列治国</w:t>
      </w:r>
      <w:proofErr w:type="gramStart"/>
      <w:r w:rsidRPr="00420363">
        <w:rPr>
          <w:rFonts w:ascii="仿宋_GB2312" w:eastAsia="仿宋_GB2312" w:hAnsi="微软雅黑" w:hint="eastAsia"/>
          <w:color w:val="333333"/>
          <w:sz w:val="32"/>
          <w:szCs w:val="32"/>
        </w:rPr>
        <w:t>理政新理念</w:t>
      </w:r>
      <w:proofErr w:type="gramEnd"/>
      <w:r w:rsidRPr="00420363">
        <w:rPr>
          <w:rFonts w:ascii="仿宋_GB2312" w:eastAsia="仿宋_GB2312" w:hAnsi="微软雅黑" w:hint="eastAsia"/>
          <w:color w:val="333333"/>
          <w:sz w:val="32"/>
          <w:szCs w:val="32"/>
        </w:rPr>
        <w:t>新思想新战略，实现了马克思主义中国化时代化新的飞跃，坚持不懈用这一创新理论武装头脑、指导实践、推动工作，为新时代党和国家事业发展提供了根本遵循。</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——我们全面加强党的领导，明确中国特色社会主义</w:t>
      </w:r>
      <w:proofErr w:type="gramStart"/>
      <w:r w:rsidRPr="00420363">
        <w:rPr>
          <w:rFonts w:ascii="仿宋_GB2312" w:eastAsia="仿宋_GB2312" w:hAnsi="微软雅黑" w:hint="eastAsia"/>
          <w:color w:val="333333"/>
          <w:sz w:val="32"/>
          <w:szCs w:val="32"/>
        </w:rPr>
        <w:t>最</w:t>
      </w:r>
      <w:proofErr w:type="gramEnd"/>
      <w:r w:rsidRPr="00420363">
        <w:rPr>
          <w:rFonts w:ascii="仿宋_GB2312" w:eastAsia="仿宋_GB2312" w:hAnsi="微软雅黑" w:hint="eastAsia"/>
          <w:color w:val="333333"/>
          <w:sz w:val="32"/>
          <w:szCs w:val="32"/>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——我们对新时代党和国家事业发展</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——我们经过接续奋斗，实现了小康这个中华民族的千年梦想，我国发展站在了更高历史起点上。我们坚持精准扶贫、</w:t>
      </w:r>
      <w:proofErr w:type="gramStart"/>
      <w:r w:rsidRPr="00420363">
        <w:rPr>
          <w:rFonts w:ascii="仿宋_GB2312" w:eastAsia="仿宋_GB2312" w:hAnsi="微软雅黑" w:hint="eastAsia"/>
          <w:color w:val="333333"/>
          <w:sz w:val="32"/>
          <w:szCs w:val="32"/>
        </w:rPr>
        <w:t>尽锐出战</w:t>
      </w:r>
      <w:proofErr w:type="gramEnd"/>
      <w:r w:rsidRPr="00420363">
        <w:rPr>
          <w:rFonts w:ascii="仿宋_GB2312" w:eastAsia="仿宋_GB2312" w:hAnsi="微软雅黑" w:hint="eastAsia"/>
          <w:color w:val="333333"/>
          <w:sz w:val="32"/>
          <w:szCs w:val="32"/>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了重大贡献。</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420363">
        <w:rPr>
          <w:rFonts w:ascii="仿宋_GB2312" w:eastAsia="仿宋_GB2312" w:hAnsi="微软雅黑" w:hint="eastAsia"/>
          <w:color w:val="333333"/>
          <w:sz w:val="32"/>
          <w:szCs w:val="32"/>
        </w:rPr>
        <w:t>五十四万亿</w:t>
      </w:r>
      <w:proofErr w:type="gramEnd"/>
      <w:r w:rsidRPr="00420363">
        <w:rPr>
          <w:rFonts w:ascii="仿宋_GB2312" w:eastAsia="仿宋_GB2312" w:hAnsi="微软雅黑" w:hint="eastAsia"/>
          <w:color w:val="333333"/>
          <w:sz w:val="32"/>
          <w:szCs w:val="32"/>
        </w:rPr>
        <w:t>元增长到</w:t>
      </w:r>
      <w:proofErr w:type="gramStart"/>
      <w:r w:rsidRPr="00420363">
        <w:rPr>
          <w:rFonts w:ascii="仿宋_GB2312" w:eastAsia="仿宋_GB2312" w:hAnsi="微软雅黑" w:hint="eastAsia"/>
          <w:color w:val="333333"/>
          <w:sz w:val="32"/>
          <w:szCs w:val="32"/>
        </w:rPr>
        <w:t>一百一十四万亿</w:t>
      </w:r>
      <w:proofErr w:type="gramEnd"/>
      <w:r w:rsidRPr="00420363">
        <w:rPr>
          <w:rFonts w:ascii="仿宋_GB2312" w:eastAsia="仿宋_GB2312" w:hAnsi="微软雅黑" w:hint="eastAsia"/>
          <w:color w:val="333333"/>
          <w:sz w:val="32"/>
          <w:szCs w:val="32"/>
        </w:rPr>
        <w:t>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w:t>
      </w:r>
      <w:proofErr w:type="gramStart"/>
      <w:r w:rsidRPr="00420363">
        <w:rPr>
          <w:rFonts w:ascii="仿宋_GB2312" w:eastAsia="仿宋_GB2312" w:hAnsi="微软雅黑" w:hint="eastAsia"/>
          <w:color w:val="333333"/>
          <w:sz w:val="32"/>
          <w:szCs w:val="32"/>
        </w:rPr>
        <w:t>一万亿</w:t>
      </w:r>
      <w:proofErr w:type="gramEnd"/>
      <w:r w:rsidRPr="00420363">
        <w:rPr>
          <w:rFonts w:ascii="仿宋_GB2312" w:eastAsia="仿宋_GB2312" w:hAnsi="微软雅黑" w:hint="eastAsia"/>
          <w:color w:val="333333"/>
          <w:sz w:val="32"/>
          <w:szCs w:val="32"/>
        </w:rPr>
        <w:t>元增加到</w:t>
      </w:r>
      <w:proofErr w:type="gramStart"/>
      <w:r w:rsidRPr="00420363">
        <w:rPr>
          <w:rFonts w:ascii="仿宋_GB2312" w:eastAsia="仿宋_GB2312" w:hAnsi="微软雅黑" w:hint="eastAsia"/>
          <w:color w:val="333333"/>
          <w:sz w:val="32"/>
          <w:szCs w:val="32"/>
        </w:rPr>
        <w:t>二万八千亿</w:t>
      </w:r>
      <w:proofErr w:type="gramEnd"/>
      <w:r w:rsidRPr="00420363">
        <w:rPr>
          <w:rFonts w:ascii="仿宋_GB2312" w:eastAsia="仿宋_GB2312" w:hAnsi="微软雅黑" w:hint="eastAsia"/>
          <w:color w:val="333333"/>
          <w:sz w:val="32"/>
          <w:szCs w:val="32"/>
        </w:rPr>
        <w:t>元，居世界第二位，研发人员总量居世界首位。基础研究和原始创新不断加强，一些关键核心技术实现突破，战略性新兴产业发展壮大，载人航天、探月探火、</w:t>
      </w:r>
      <w:proofErr w:type="gramStart"/>
      <w:r w:rsidRPr="00420363">
        <w:rPr>
          <w:rFonts w:ascii="仿宋_GB2312" w:eastAsia="仿宋_GB2312" w:hAnsi="微软雅黑" w:hint="eastAsia"/>
          <w:color w:val="333333"/>
          <w:sz w:val="32"/>
          <w:szCs w:val="32"/>
        </w:rPr>
        <w:t>深海深</w:t>
      </w:r>
      <w:proofErr w:type="gramEnd"/>
      <w:r w:rsidRPr="00420363">
        <w:rPr>
          <w:rFonts w:ascii="仿宋_GB2312" w:eastAsia="仿宋_GB2312" w:hAnsi="微软雅黑" w:hint="eastAsia"/>
          <w:color w:val="333333"/>
          <w:sz w:val="32"/>
          <w:szCs w:val="32"/>
        </w:rPr>
        <w:t>地探测、超级计算机、卫星导航、</w:t>
      </w:r>
      <w:r w:rsidRPr="00420363">
        <w:rPr>
          <w:rFonts w:ascii="仿宋_GB2312" w:eastAsia="仿宋_GB2312" w:hAnsi="微软雅黑" w:hint="eastAsia"/>
          <w:color w:val="333333"/>
          <w:sz w:val="32"/>
          <w:szCs w:val="32"/>
        </w:rPr>
        <w:lastRenderedPageBreak/>
        <w:t>量子信息、核电技术、新能源技术、大飞机制造、生物医药等取得重大成果，进入创新型国家行列。</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w:t>
      </w:r>
      <w:r w:rsidRPr="00420363">
        <w:rPr>
          <w:rFonts w:ascii="仿宋_GB2312" w:eastAsia="仿宋_GB2312" w:hAnsi="微软雅黑" w:hint="eastAsia"/>
          <w:color w:val="333333"/>
          <w:sz w:val="32"/>
          <w:szCs w:val="32"/>
        </w:rPr>
        <w:lastRenderedPageBreak/>
        <w:t>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——我们深入贯彻以人民为中心的发展思想，在幼有所育、学有所教、劳有所得、病有所</w:t>
      </w:r>
      <w:proofErr w:type="gramStart"/>
      <w:r w:rsidRPr="00420363">
        <w:rPr>
          <w:rFonts w:ascii="仿宋_GB2312" w:eastAsia="仿宋_GB2312" w:hAnsi="微软雅黑" w:hint="eastAsia"/>
          <w:color w:val="333333"/>
          <w:sz w:val="32"/>
          <w:szCs w:val="32"/>
        </w:rPr>
        <w:t>医</w:t>
      </w:r>
      <w:proofErr w:type="gramEnd"/>
      <w:r w:rsidRPr="00420363">
        <w:rPr>
          <w:rFonts w:ascii="仿宋_GB2312" w:eastAsia="仿宋_GB2312" w:hAnsi="微软雅黑" w:hint="eastAsia"/>
          <w:color w:val="333333"/>
          <w:sz w:val="32"/>
          <w:szCs w:val="32"/>
        </w:rPr>
        <w:t>、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w:t>
      </w:r>
      <w:r w:rsidRPr="00420363">
        <w:rPr>
          <w:rFonts w:ascii="仿宋_GB2312" w:eastAsia="仿宋_GB2312" w:hAnsi="微软雅黑" w:hint="eastAsia"/>
          <w:color w:val="333333"/>
          <w:sz w:val="32"/>
          <w:szCs w:val="32"/>
        </w:rPr>
        <w:lastRenderedPageBreak/>
        <w:t>改造农村危房二千四百多万户，城乡居民住房条件明显改善。互联网上网人数达十亿三千万人。人民群众获得感、幸福感、安全感更加充实、更有保障、更可持续，共同富裕取得新成效。</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sidRPr="00420363">
        <w:rPr>
          <w:rFonts w:ascii="仿宋_GB2312" w:eastAsia="仿宋_GB2312" w:hAnsi="微软雅黑" w:hint="eastAsia"/>
          <w:color w:val="333333"/>
          <w:sz w:val="32"/>
          <w:szCs w:val="32"/>
        </w:rPr>
        <w:t>祖国天</w:t>
      </w:r>
      <w:proofErr w:type="gramEnd"/>
      <w:r w:rsidRPr="00420363">
        <w:rPr>
          <w:rFonts w:ascii="仿宋_GB2312" w:eastAsia="仿宋_GB2312" w:hAnsi="微软雅黑" w:hint="eastAsia"/>
          <w:color w:val="333333"/>
          <w:sz w:val="32"/>
          <w:szCs w:val="32"/>
        </w:rPr>
        <w:t>更蓝、山更绿、水更清。</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w:t>
      </w:r>
      <w:r w:rsidRPr="00420363">
        <w:rPr>
          <w:rFonts w:ascii="仿宋_GB2312" w:eastAsia="仿宋_GB2312" w:hAnsi="微软雅黑" w:hint="eastAsia"/>
          <w:color w:val="333333"/>
          <w:sz w:val="32"/>
          <w:szCs w:val="32"/>
        </w:rPr>
        <w:lastRenderedPageBreak/>
        <w:t>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——我们全面准确推进“一国两制”实践，坚持“一国两制”、“港人治港”、“澳人治澳”、高度自治的方针，推动香港进入由乱到</w:t>
      </w:r>
      <w:proofErr w:type="gramStart"/>
      <w:r w:rsidRPr="00420363">
        <w:rPr>
          <w:rFonts w:ascii="仿宋_GB2312" w:eastAsia="仿宋_GB2312" w:hAnsi="微软雅黑" w:hint="eastAsia"/>
          <w:color w:val="333333"/>
          <w:sz w:val="32"/>
          <w:szCs w:val="32"/>
        </w:rPr>
        <w:t>治走向</w:t>
      </w:r>
      <w:proofErr w:type="gramEnd"/>
      <w:r w:rsidRPr="00420363">
        <w:rPr>
          <w:rFonts w:ascii="仿宋_GB2312" w:eastAsia="仿宋_GB2312" w:hAnsi="微软雅黑" w:hint="eastAsia"/>
          <w:color w:val="333333"/>
          <w:sz w:val="32"/>
          <w:szCs w:val="32"/>
        </w:rPr>
        <w:t>由治及兴的新阶段，香港、澳门保持长期稳定发展良好态势。我们提出新时代解决台湾问题的总体方略，促进两岸交流合作，坚决反对“台独”分裂行径，坚决反对外部势力干涉，牢牢把握两岸关系主导权和主动权。</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——我们全面推进中国特色大国外交，推动构建人类命运共同体，坚定维护国际公平正义，倡导</w:t>
      </w:r>
      <w:proofErr w:type="gramStart"/>
      <w:r w:rsidRPr="00420363">
        <w:rPr>
          <w:rFonts w:ascii="仿宋_GB2312" w:eastAsia="仿宋_GB2312" w:hAnsi="微软雅黑" w:hint="eastAsia"/>
          <w:color w:val="333333"/>
          <w:sz w:val="32"/>
          <w:szCs w:val="32"/>
        </w:rPr>
        <w:t>践行</w:t>
      </w:r>
      <w:proofErr w:type="gramEnd"/>
      <w:r w:rsidRPr="00420363">
        <w:rPr>
          <w:rFonts w:ascii="仿宋_GB2312" w:eastAsia="仿宋_GB2312" w:hAnsi="微软雅黑" w:hint="eastAsia"/>
          <w:color w:val="333333"/>
          <w:sz w:val="32"/>
          <w:szCs w:val="32"/>
        </w:rPr>
        <w:t>真正的多边主义，旗帜鲜明反对一切霸权主义和强权政治，毫不动摇反对任何单边主义、保护主义、</w:t>
      </w:r>
      <w:proofErr w:type="gramStart"/>
      <w:r w:rsidRPr="00420363">
        <w:rPr>
          <w:rFonts w:ascii="仿宋_GB2312" w:eastAsia="仿宋_GB2312" w:hAnsi="微软雅黑" w:hint="eastAsia"/>
          <w:color w:val="333333"/>
          <w:sz w:val="32"/>
          <w:szCs w:val="32"/>
        </w:rPr>
        <w:t>霸凌行径</w:t>
      </w:r>
      <w:proofErr w:type="gramEnd"/>
      <w:r w:rsidRPr="00420363">
        <w:rPr>
          <w:rFonts w:ascii="仿宋_GB2312" w:eastAsia="仿宋_GB2312" w:hAnsi="微软雅黑" w:hint="eastAsia"/>
          <w:color w:val="333333"/>
          <w:sz w:val="32"/>
          <w:szCs w:val="32"/>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sidRPr="00420363">
        <w:rPr>
          <w:rFonts w:ascii="仿宋_GB2312" w:eastAsia="仿宋_GB2312" w:hAnsi="微软雅黑" w:hint="eastAsia"/>
          <w:color w:val="333333"/>
          <w:sz w:val="32"/>
          <w:szCs w:val="32"/>
        </w:rPr>
        <w:t>力显著</w:t>
      </w:r>
      <w:proofErr w:type="gramEnd"/>
      <w:r w:rsidRPr="00420363">
        <w:rPr>
          <w:rFonts w:ascii="仿宋_GB2312" w:eastAsia="仿宋_GB2312" w:hAnsi="微软雅黑" w:hint="eastAsia"/>
          <w:color w:val="333333"/>
          <w:sz w:val="32"/>
          <w:szCs w:val="32"/>
        </w:rPr>
        <w:t>提升。</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——我们深入推进全面从严治党，坚持打铁必须自身硬，从制定和落实中央八项规定开局破题，提出和落实新时代党</w:t>
      </w:r>
      <w:r w:rsidRPr="00420363">
        <w:rPr>
          <w:rFonts w:ascii="仿宋_GB2312" w:eastAsia="仿宋_GB2312" w:hAnsi="微软雅黑" w:hint="eastAsia"/>
          <w:color w:val="333333"/>
          <w:sz w:val="32"/>
          <w:szCs w:val="32"/>
        </w:rPr>
        <w:lastRenderedPageBreak/>
        <w:t>的建设总要求，以党的政治建设</w:t>
      </w:r>
      <w:proofErr w:type="gramStart"/>
      <w:r w:rsidRPr="00420363">
        <w:rPr>
          <w:rFonts w:ascii="仿宋_GB2312" w:eastAsia="仿宋_GB2312" w:hAnsi="微软雅黑" w:hint="eastAsia"/>
          <w:color w:val="333333"/>
          <w:sz w:val="32"/>
          <w:szCs w:val="32"/>
        </w:rPr>
        <w:t>统领党</w:t>
      </w:r>
      <w:proofErr w:type="gramEnd"/>
      <w:r w:rsidRPr="00420363">
        <w:rPr>
          <w:rFonts w:ascii="仿宋_GB2312" w:eastAsia="仿宋_GB2312" w:hAnsi="微软雅黑" w:hint="eastAsia"/>
          <w:color w:val="333333"/>
          <w:sz w:val="32"/>
          <w:szCs w:val="32"/>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420363">
        <w:rPr>
          <w:rFonts w:ascii="仿宋_GB2312" w:eastAsia="仿宋_GB2312" w:hAnsi="微软雅黑" w:hint="eastAsia"/>
          <w:color w:val="333333"/>
          <w:sz w:val="32"/>
          <w:szCs w:val="32"/>
        </w:rPr>
        <w:t>肃</w:t>
      </w:r>
      <w:proofErr w:type="gramEnd"/>
      <w:r w:rsidRPr="00420363">
        <w:rPr>
          <w:rFonts w:ascii="仿宋_GB2312" w:eastAsia="仿宋_GB2312" w:hAnsi="微软雅黑" w:hint="eastAsia"/>
          <w:color w:val="333333"/>
          <w:sz w:val="32"/>
          <w:szCs w:val="32"/>
        </w:rPr>
        <w:t>纪，以钉钉子精神纠治“四风”，反对特权思想和特权现象，坚决整治群众身边的不正之风和腐败问题，刹住了一些长期没有刹住的歪风，纠治了一些多年未除的顽</w:t>
      </w:r>
      <w:proofErr w:type="gramStart"/>
      <w:r w:rsidRPr="00420363">
        <w:rPr>
          <w:rFonts w:ascii="仿宋_GB2312" w:eastAsia="仿宋_GB2312" w:hAnsi="微软雅黑" w:hint="eastAsia"/>
          <w:color w:val="333333"/>
          <w:sz w:val="32"/>
          <w:szCs w:val="32"/>
        </w:rPr>
        <w:t>瘴</w:t>
      </w:r>
      <w:proofErr w:type="gramEnd"/>
      <w:r w:rsidRPr="00420363">
        <w:rPr>
          <w:rFonts w:ascii="仿宋_GB2312" w:eastAsia="仿宋_GB2312" w:hAnsi="微软雅黑" w:hint="eastAsia"/>
          <w:color w:val="333333"/>
          <w:sz w:val="32"/>
          <w:szCs w:val="32"/>
        </w:rPr>
        <w:t>痼疾。我们开展了史无前例的反腐败斗争，以“得罪千百人、不负十四亿”的使命担当祛</w:t>
      </w:r>
      <w:proofErr w:type="gramStart"/>
      <w:r w:rsidRPr="00420363">
        <w:rPr>
          <w:rFonts w:ascii="仿宋_GB2312" w:eastAsia="仿宋_GB2312" w:hAnsi="微软雅黑" w:hint="eastAsia"/>
          <w:color w:val="333333"/>
          <w:sz w:val="32"/>
          <w:szCs w:val="32"/>
        </w:rPr>
        <w:t>疴</w:t>
      </w:r>
      <w:proofErr w:type="gramEnd"/>
      <w:r w:rsidRPr="00420363">
        <w:rPr>
          <w:rFonts w:ascii="仿宋_GB2312" w:eastAsia="仿宋_GB2312" w:hAnsi="微软雅黑" w:hint="eastAsia"/>
          <w:color w:val="333333"/>
          <w:sz w:val="32"/>
          <w:szCs w:val="32"/>
        </w:rPr>
        <w:t>治乱，不敢腐、不能腐、不想</w:t>
      </w:r>
      <w:proofErr w:type="gramStart"/>
      <w:r w:rsidRPr="00420363">
        <w:rPr>
          <w:rFonts w:ascii="仿宋_GB2312" w:eastAsia="仿宋_GB2312" w:hAnsi="微软雅黑" w:hint="eastAsia"/>
          <w:color w:val="333333"/>
          <w:sz w:val="32"/>
          <w:szCs w:val="32"/>
        </w:rPr>
        <w:t>腐</w:t>
      </w:r>
      <w:proofErr w:type="gramEnd"/>
      <w:r w:rsidRPr="00420363">
        <w:rPr>
          <w:rFonts w:ascii="仿宋_GB2312" w:eastAsia="仿宋_GB2312" w:hAnsi="微软雅黑" w:hint="eastAsia"/>
          <w:color w:val="333333"/>
          <w:sz w:val="32"/>
          <w:szCs w:val="32"/>
        </w:rPr>
        <w:t>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sidRPr="00420363">
        <w:rPr>
          <w:rFonts w:ascii="仿宋_GB2312" w:eastAsia="仿宋_GB2312" w:hAnsi="微软雅黑" w:hint="eastAsia"/>
          <w:color w:val="333333"/>
          <w:sz w:val="32"/>
          <w:szCs w:val="32"/>
        </w:rPr>
        <w:t>不</w:t>
      </w:r>
      <w:proofErr w:type="gramEnd"/>
      <w:r w:rsidRPr="00420363">
        <w:rPr>
          <w:rFonts w:ascii="仿宋_GB2312" w:eastAsia="仿宋_GB2312" w:hAnsi="微软雅黑" w:hint="eastAsia"/>
          <w:color w:val="333333"/>
          <w:sz w:val="32"/>
          <w:szCs w:val="32"/>
        </w:rPr>
        <w:t>变质、不变色、</w:t>
      </w:r>
      <w:proofErr w:type="gramStart"/>
      <w:r w:rsidRPr="00420363">
        <w:rPr>
          <w:rFonts w:ascii="仿宋_GB2312" w:eastAsia="仿宋_GB2312" w:hAnsi="微软雅黑" w:hint="eastAsia"/>
          <w:color w:val="333333"/>
          <w:sz w:val="32"/>
          <w:szCs w:val="32"/>
        </w:rPr>
        <w:t>不</w:t>
      </w:r>
      <w:proofErr w:type="gramEnd"/>
      <w:r w:rsidRPr="00420363">
        <w:rPr>
          <w:rFonts w:ascii="仿宋_GB2312" w:eastAsia="仿宋_GB2312" w:hAnsi="微软雅黑" w:hint="eastAsia"/>
          <w:color w:val="333333"/>
          <w:sz w:val="32"/>
          <w:szCs w:val="32"/>
        </w:rPr>
        <w:t>变味。</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sidRPr="00420363">
        <w:rPr>
          <w:rFonts w:ascii="仿宋_GB2312" w:eastAsia="仿宋_GB2312" w:hAnsi="微软雅黑" w:hint="eastAsia"/>
          <w:color w:val="333333"/>
          <w:sz w:val="32"/>
          <w:szCs w:val="32"/>
        </w:rPr>
        <w:t>链供应</w:t>
      </w:r>
      <w:proofErr w:type="gramEnd"/>
      <w:r w:rsidRPr="00420363">
        <w:rPr>
          <w:rFonts w:ascii="仿宋_GB2312" w:eastAsia="仿宋_GB2312" w:hAnsi="微软雅黑" w:hint="eastAsia"/>
          <w:color w:val="333333"/>
          <w:sz w:val="32"/>
          <w:szCs w:val="32"/>
        </w:rPr>
        <w:t>链可靠安全和防范金融风险还须解决许多</w:t>
      </w:r>
      <w:r w:rsidRPr="00420363">
        <w:rPr>
          <w:rFonts w:ascii="仿宋_GB2312" w:eastAsia="仿宋_GB2312" w:hAnsi="微软雅黑" w:hint="eastAsia"/>
          <w:color w:val="333333"/>
          <w:sz w:val="32"/>
          <w:szCs w:val="32"/>
        </w:rPr>
        <w:lastRenderedPageBreak/>
        <w:t>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w:t>
      </w:r>
      <w:r w:rsidRPr="00420363">
        <w:rPr>
          <w:rFonts w:ascii="仿宋_GB2312" w:eastAsia="仿宋_GB2312" w:hAnsi="微软雅黑" w:hint="eastAsia"/>
          <w:color w:val="333333"/>
          <w:sz w:val="32"/>
          <w:szCs w:val="32"/>
        </w:rPr>
        <w:lastRenderedPageBreak/>
        <w:t>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新的更大的贡献！</w:t>
      </w:r>
    </w:p>
    <w:p w:rsidR="00420363" w:rsidRPr="00420363" w:rsidRDefault="00420363" w:rsidP="00420363">
      <w:pPr>
        <w:pStyle w:val="a5"/>
        <w:shd w:val="clear" w:color="auto" w:fill="FFFFFF"/>
        <w:spacing w:before="300" w:beforeAutospacing="0" w:after="0" w:afterAutospacing="0" w:line="580" w:lineRule="exact"/>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 xml:space="preserve">　</w:t>
      </w:r>
      <w:r w:rsidRPr="00420363">
        <w:rPr>
          <w:rFonts w:ascii="仿宋_GB2312" w:eastAsia="仿宋_GB2312" w:hAnsi="微软雅黑" w:hint="eastAsia"/>
          <w:color w:val="333333"/>
          <w:sz w:val="32"/>
          <w:szCs w:val="32"/>
        </w:rPr>
        <w:t xml:space="preserve"> </w:t>
      </w:r>
      <w:r w:rsidRPr="00420363">
        <w:rPr>
          <w:rStyle w:val="a6"/>
          <w:rFonts w:ascii="仿宋_GB2312" w:eastAsia="仿宋_GB2312" w:hAnsi="微软雅黑" w:hint="eastAsia"/>
          <w:color w:val="333333"/>
          <w:sz w:val="32"/>
          <w:szCs w:val="32"/>
        </w:rPr>
        <w:t>二、开辟马克思主义中国化时代化新境界</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马克思主义是我们立党立国、</w:t>
      </w:r>
      <w:proofErr w:type="gramStart"/>
      <w:r w:rsidRPr="00420363">
        <w:rPr>
          <w:rFonts w:ascii="仿宋_GB2312" w:eastAsia="仿宋_GB2312" w:hAnsi="微软雅黑" w:hint="eastAsia"/>
          <w:color w:val="333333"/>
          <w:sz w:val="32"/>
          <w:szCs w:val="32"/>
        </w:rPr>
        <w:t>兴党兴国</w:t>
      </w:r>
      <w:proofErr w:type="gramEnd"/>
      <w:r w:rsidRPr="00420363">
        <w:rPr>
          <w:rFonts w:ascii="仿宋_GB2312" w:eastAsia="仿宋_GB2312" w:hAnsi="微软雅黑" w:hint="eastAsia"/>
          <w:color w:val="333333"/>
          <w:sz w:val="32"/>
          <w:szCs w:val="32"/>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w:t>
      </w:r>
      <w:r w:rsidRPr="00420363">
        <w:rPr>
          <w:rFonts w:ascii="仿宋_GB2312" w:eastAsia="仿宋_GB2312" w:hAnsi="微软雅黑" w:hint="eastAsia"/>
          <w:color w:val="333333"/>
          <w:sz w:val="32"/>
          <w:szCs w:val="32"/>
        </w:rPr>
        <w:lastRenderedPageBreak/>
        <w:t>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符合中国实际和时代要求的正确回答，得出符合客观规律的科学认识，形成与时俱进的理论成果，更好指导中国实践。</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坚持和发展马克思主义，必须同中华优秀传统文化相结合。只有植根本国、本民族历史文化沃土，马克思主义真理</w:t>
      </w:r>
      <w:r w:rsidRPr="00420363">
        <w:rPr>
          <w:rFonts w:ascii="仿宋_GB2312" w:eastAsia="仿宋_GB2312" w:hAnsi="微软雅黑" w:hint="eastAsia"/>
          <w:color w:val="333333"/>
          <w:sz w:val="32"/>
          <w:szCs w:val="32"/>
        </w:rPr>
        <w:lastRenderedPageBreak/>
        <w:t>之树才能根深叶茂。中华优秀传统文化源远流长、博大精深，是中华文明的智慧结晶，其中蕴含的天下为公、民为</w:t>
      </w:r>
      <w:proofErr w:type="gramStart"/>
      <w:r w:rsidRPr="00420363">
        <w:rPr>
          <w:rFonts w:ascii="仿宋_GB2312" w:eastAsia="仿宋_GB2312" w:hAnsi="微软雅黑" w:hint="eastAsia"/>
          <w:color w:val="333333"/>
          <w:sz w:val="32"/>
          <w:szCs w:val="32"/>
        </w:rPr>
        <w:t>邦</w:t>
      </w:r>
      <w:proofErr w:type="gramEnd"/>
      <w:r w:rsidRPr="00420363">
        <w:rPr>
          <w:rFonts w:ascii="仿宋_GB2312" w:eastAsia="仿宋_GB2312" w:hAnsi="微软雅黑" w:hint="eastAsia"/>
          <w:color w:val="333333"/>
          <w:sz w:val="32"/>
          <w:szCs w:val="32"/>
        </w:rPr>
        <w:t>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新的贡献，既不能刻舟求剑、封闭僵化，也不能照抄照搬、食洋不化。</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w:t>
      </w:r>
      <w:r w:rsidRPr="00420363">
        <w:rPr>
          <w:rFonts w:ascii="仿宋_GB2312" w:eastAsia="仿宋_GB2312" w:hAnsi="微软雅黑" w:hint="eastAsia"/>
          <w:color w:val="333333"/>
          <w:sz w:val="32"/>
          <w:szCs w:val="32"/>
        </w:rPr>
        <w:lastRenderedPageBreak/>
        <w:t>发展稳定存在的深层次问题、人民群众</w:t>
      </w:r>
      <w:proofErr w:type="gramStart"/>
      <w:r w:rsidRPr="00420363">
        <w:rPr>
          <w:rFonts w:ascii="仿宋_GB2312" w:eastAsia="仿宋_GB2312" w:hAnsi="微软雅黑" w:hint="eastAsia"/>
          <w:color w:val="333333"/>
          <w:sz w:val="32"/>
          <w:szCs w:val="32"/>
        </w:rPr>
        <w:t>急难愁盼问题</w:t>
      </w:r>
      <w:proofErr w:type="gramEnd"/>
      <w:r w:rsidRPr="00420363">
        <w:rPr>
          <w:rFonts w:ascii="仿宋_GB2312" w:eastAsia="仿宋_GB2312" w:hAnsi="微软雅黑" w:hint="eastAsia"/>
          <w:color w:val="333333"/>
          <w:sz w:val="32"/>
          <w:szCs w:val="32"/>
        </w:rPr>
        <w:t>、国际变局中的重大问题、党的建设面临的突出问题，不断提出真正解决问题的新理念新思路新办法。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贡献，以海纳百川的宽阔胸襟借鉴吸收人类一切优秀文明成果，推动建设更加美好的世界。</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三、新时代新征程中国共产党的使命任务</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从现在起，中国共产党的中心任务就是团结带领全国各族人民全面建成社会主义现代化强国、实现第二个百年奋斗目标，以中国式现代化全面推进中华民族伟大复兴。</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在新中国成立特别是改革开放以来长期探索和实践基础上，经过十八大以来在理论和实践上的创新突破，我们党成功推进和拓展了中国式现代化。</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中国式现代化，是中国共产党领导的社会主义现代化，既有各国现代化的共同特征，更有基于自己国情的中国特色。</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——中国式现代化是物质文明和精神文明相协调的现代化。物质富足、精神富有是社会主义现代化的根本要求。物</w:t>
      </w:r>
      <w:r w:rsidRPr="00420363">
        <w:rPr>
          <w:rFonts w:ascii="仿宋_GB2312" w:eastAsia="仿宋_GB2312" w:hAnsi="微软雅黑" w:hint="eastAsia"/>
          <w:color w:val="333333"/>
          <w:sz w:val="32"/>
          <w:szCs w:val="32"/>
        </w:rPr>
        <w:lastRenderedPageBreak/>
        <w:t>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全面建成社会主义现代化强国，总的战略安排是分两步走：从二</w:t>
      </w:r>
      <w:r w:rsidRPr="00420363">
        <w:rPr>
          <w:rFonts w:ascii="微软雅黑" w:eastAsia="微软雅黑" w:hAnsi="微软雅黑" w:cs="微软雅黑" w:hint="eastAsia"/>
          <w:color w:val="333333"/>
          <w:sz w:val="32"/>
          <w:szCs w:val="32"/>
        </w:rPr>
        <w:t>〇</w:t>
      </w:r>
      <w:r w:rsidRPr="00420363">
        <w:rPr>
          <w:rFonts w:ascii="仿宋_GB2312" w:eastAsia="仿宋_GB2312" w:hAnsi="仿宋_GB2312" w:cs="仿宋_GB2312" w:hint="eastAsia"/>
          <w:color w:val="333333"/>
          <w:sz w:val="32"/>
          <w:szCs w:val="32"/>
        </w:rPr>
        <w:t>二</w:t>
      </w:r>
      <w:r w:rsidRPr="00420363">
        <w:rPr>
          <w:rFonts w:ascii="微软雅黑" w:eastAsia="微软雅黑" w:hAnsi="微软雅黑" w:cs="微软雅黑" w:hint="eastAsia"/>
          <w:color w:val="333333"/>
          <w:sz w:val="32"/>
          <w:szCs w:val="32"/>
        </w:rPr>
        <w:t>〇</w:t>
      </w:r>
      <w:r w:rsidRPr="00420363">
        <w:rPr>
          <w:rFonts w:ascii="仿宋_GB2312" w:eastAsia="仿宋_GB2312" w:hAnsi="仿宋_GB2312" w:cs="仿宋_GB2312" w:hint="eastAsia"/>
          <w:color w:val="333333"/>
          <w:sz w:val="32"/>
          <w:szCs w:val="32"/>
        </w:rPr>
        <w:t>年到二</w:t>
      </w:r>
      <w:r w:rsidRPr="00420363">
        <w:rPr>
          <w:rFonts w:ascii="微软雅黑" w:eastAsia="微软雅黑" w:hAnsi="微软雅黑" w:cs="微软雅黑" w:hint="eastAsia"/>
          <w:color w:val="333333"/>
          <w:sz w:val="32"/>
          <w:szCs w:val="32"/>
        </w:rPr>
        <w:t>〇</w:t>
      </w:r>
      <w:r w:rsidRPr="00420363">
        <w:rPr>
          <w:rFonts w:ascii="仿宋_GB2312" w:eastAsia="仿宋_GB2312" w:hAnsi="仿宋_GB2312" w:cs="仿宋_GB2312" w:hint="eastAsia"/>
          <w:color w:val="333333"/>
          <w:sz w:val="32"/>
          <w:szCs w:val="32"/>
        </w:rPr>
        <w:t>三五年基本实现社会主义现代化；从二</w:t>
      </w:r>
      <w:r w:rsidRPr="00420363">
        <w:rPr>
          <w:rFonts w:ascii="微软雅黑" w:eastAsia="微软雅黑" w:hAnsi="微软雅黑" w:cs="微软雅黑" w:hint="eastAsia"/>
          <w:color w:val="333333"/>
          <w:sz w:val="32"/>
          <w:szCs w:val="32"/>
        </w:rPr>
        <w:t>〇</w:t>
      </w:r>
      <w:r w:rsidRPr="00420363">
        <w:rPr>
          <w:rFonts w:ascii="仿宋_GB2312" w:eastAsia="仿宋_GB2312" w:hAnsi="仿宋_GB2312" w:cs="仿宋_GB2312" w:hint="eastAsia"/>
          <w:color w:val="333333"/>
          <w:sz w:val="32"/>
          <w:szCs w:val="32"/>
        </w:rPr>
        <w:t>三五年到本世纪中叶把我国建成富强民主文明和谐美丽的社会主义现代化强国。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到二</w:t>
      </w:r>
      <w:r w:rsidRPr="00420363">
        <w:rPr>
          <w:rFonts w:ascii="微软雅黑" w:eastAsia="微软雅黑" w:hAnsi="微软雅黑" w:cs="微软雅黑" w:hint="eastAsia"/>
          <w:color w:val="333333"/>
          <w:sz w:val="32"/>
          <w:szCs w:val="32"/>
        </w:rPr>
        <w:t>〇</w:t>
      </w:r>
      <w:r w:rsidRPr="00420363">
        <w:rPr>
          <w:rFonts w:ascii="仿宋_GB2312" w:eastAsia="仿宋_GB2312" w:hAnsi="仿宋_GB2312" w:cs="仿宋_GB2312" w:hint="eastAsia"/>
          <w:color w:val="333333"/>
          <w:sz w:val="32"/>
          <w:szCs w:val="32"/>
        </w:rPr>
        <w:t>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w:t>
      </w:r>
      <w:r w:rsidRPr="00420363">
        <w:rPr>
          <w:rFonts w:ascii="仿宋_GB2312" w:eastAsia="仿宋_GB2312" w:hAnsi="微软雅黑" w:hint="eastAsia"/>
          <w:color w:val="333333"/>
          <w:sz w:val="32"/>
          <w:szCs w:val="32"/>
        </w:rPr>
        <w:t>民民主制度更加健全，基本建成法治国家、法治政府、法治社会；建成教育强国、科技强国、人才强国、文化强国、体育强国、健康中国，国家文化</w:t>
      </w:r>
      <w:proofErr w:type="gramStart"/>
      <w:r w:rsidRPr="00420363">
        <w:rPr>
          <w:rFonts w:ascii="仿宋_GB2312" w:eastAsia="仿宋_GB2312" w:hAnsi="微软雅黑" w:hint="eastAsia"/>
          <w:color w:val="333333"/>
          <w:sz w:val="32"/>
          <w:szCs w:val="32"/>
        </w:rPr>
        <w:t>软实力</w:t>
      </w:r>
      <w:proofErr w:type="gramEnd"/>
      <w:r w:rsidRPr="00420363">
        <w:rPr>
          <w:rFonts w:ascii="仿宋_GB2312" w:eastAsia="仿宋_GB2312" w:hAnsi="微软雅黑" w:hint="eastAsia"/>
          <w:color w:val="333333"/>
          <w:sz w:val="32"/>
          <w:szCs w:val="32"/>
        </w:rPr>
        <w:t>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在基本实现现代化的基础上，我们要继续奋斗，到本世纪中叶，把我国建设成为综合国力和国际影响力领先的社会主义现代化强国。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w:t>
      </w:r>
      <w:r w:rsidRPr="00420363">
        <w:rPr>
          <w:rFonts w:ascii="仿宋_GB2312" w:eastAsia="仿宋_GB2312" w:hAnsi="微软雅黑" w:hint="eastAsia"/>
          <w:color w:val="333333"/>
          <w:sz w:val="32"/>
          <w:szCs w:val="32"/>
        </w:rPr>
        <w:lastRenderedPageBreak/>
        <w:t>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420363">
        <w:rPr>
          <w:rFonts w:ascii="仿宋_GB2312" w:eastAsia="仿宋_GB2312" w:hAnsi="微软雅黑" w:hint="eastAsia"/>
          <w:color w:val="333333"/>
          <w:sz w:val="32"/>
          <w:szCs w:val="32"/>
        </w:rPr>
        <w:t>急甚至</w:t>
      </w:r>
      <w:proofErr w:type="gramEnd"/>
      <w:r w:rsidRPr="00420363">
        <w:rPr>
          <w:rFonts w:ascii="仿宋_GB2312" w:eastAsia="仿宋_GB2312" w:hAnsi="微软雅黑" w:hint="eastAsia"/>
          <w:color w:val="333333"/>
          <w:sz w:val="32"/>
          <w:szCs w:val="32"/>
        </w:rPr>
        <w:t>惊涛骇浪的重大考验。前进道路上，必须牢牢把握以下重大原则。</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——坚持以人民为中心的发展思想。维护人民根本利益，增进民生福祉，不断实现发展为了人民、发展依靠人民、发展成果由人民共享，让现代化建设成果更多更公平惠及全体人民。</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——坚持深化改革开放。深入推进改革创新，坚定不移扩大开放，着力破解深层次体制机制障碍，不断彰</w:t>
      </w:r>
      <w:proofErr w:type="gramStart"/>
      <w:r w:rsidRPr="00420363">
        <w:rPr>
          <w:rFonts w:ascii="仿宋_GB2312" w:eastAsia="仿宋_GB2312" w:hAnsi="微软雅黑" w:hint="eastAsia"/>
          <w:color w:val="333333"/>
          <w:sz w:val="32"/>
          <w:szCs w:val="32"/>
        </w:rPr>
        <w:t>显中国</w:t>
      </w:r>
      <w:proofErr w:type="gramEnd"/>
      <w:r w:rsidRPr="00420363">
        <w:rPr>
          <w:rFonts w:ascii="仿宋_GB2312" w:eastAsia="仿宋_GB2312" w:hAnsi="微软雅黑" w:hint="eastAsia"/>
          <w:color w:val="333333"/>
          <w:sz w:val="32"/>
          <w:szCs w:val="32"/>
        </w:rPr>
        <w:t>特色社会主义制度优势，不断增强社会主义现代化建设的动力和活力，把我国制度优势更好转化为国家治理效能。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——坚持发扬斗争精神。增强全党全国各族人民的志气、骨气、底气，</w:t>
      </w:r>
      <w:proofErr w:type="gramStart"/>
      <w:r w:rsidRPr="00420363">
        <w:rPr>
          <w:rFonts w:ascii="仿宋_GB2312" w:eastAsia="仿宋_GB2312" w:hAnsi="微软雅黑" w:hint="eastAsia"/>
          <w:color w:val="333333"/>
          <w:sz w:val="32"/>
          <w:szCs w:val="32"/>
        </w:rPr>
        <w:t>不</w:t>
      </w:r>
      <w:proofErr w:type="gramEnd"/>
      <w:r w:rsidRPr="00420363">
        <w:rPr>
          <w:rFonts w:ascii="仿宋_GB2312" w:eastAsia="仿宋_GB2312" w:hAnsi="微软雅黑" w:hint="eastAsia"/>
          <w:color w:val="333333"/>
          <w:sz w:val="32"/>
          <w:szCs w:val="32"/>
        </w:rPr>
        <w:t>信邪、不怕鬼、不怕压，知难而进、迎难而上，统筹发展和安全，全力战胜前进道路上各种困难和挑战，依靠顽强斗争打开事业发展新天地。</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同志们！今天，我们比历史上任何时期都更接近、更有信心和能力实现中华民族伟大复兴的目标，同时必须准备付出更为艰巨、更为艰苦的努力。全党必须坚定信心、锐意进取，</w:t>
      </w:r>
      <w:proofErr w:type="gramStart"/>
      <w:r w:rsidRPr="00420363">
        <w:rPr>
          <w:rFonts w:ascii="仿宋_GB2312" w:eastAsia="仿宋_GB2312" w:hAnsi="微软雅黑" w:hint="eastAsia"/>
          <w:color w:val="333333"/>
          <w:sz w:val="32"/>
          <w:szCs w:val="32"/>
        </w:rPr>
        <w:t>主动识变应变</w:t>
      </w:r>
      <w:proofErr w:type="gramEnd"/>
      <w:r w:rsidRPr="00420363">
        <w:rPr>
          <w:rFonts w:ascii="仿宋_GB2312" w:eastAsia="仿宋_GB2312" w:hAnsi="微软雅黑" w:hint="eastAsia"/>
          <w:color w:val="333333"/>
          <w:sz w:val="32"/>
          <w:szCs w:val="32"/>
        </w:rPr>
        <w:t>求变，主动防范化解风险，不断夺取全面建设社会主义现代化国家新胜利！</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四、加快构建新发展格局，着力推动高质量发展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420363">
        <w:rPr>
          <w:rFonts w:ascii="仿宋_GB2312" w:eastAsia="仿宋_GB2312" w:hAnsi="微软雅黑" w:hint="eastAsia"/>
          <w:color w:val="333333"/>
          <w:sz w:val="32"/>
          <w:szCs w:val="32"/>
        </w:rPr>
        <w:t>链供应</w:t>
      </w:r>
      <w:proofErr w:type="gramEnd"/>
      <w:r w:rsidRPr="00420363">
        <w:rPr>
          <w:rFonts w:ascii="仿宋_GB2312" w:eastAsia="仿宋_GB2312" w:hAnsi="微软雅黑" w:hint="eastAsia"/>
          <w:color w:val="333333"/>
          <w:sz w:val="32"/>
          <w:szCs w:val="32"/>
        </w:rPr>
        <w:t>链韧性和安全水平，着力推进城乡融合和区域协调发展，推动经济实现质的有效提升和量的合理增长。</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sidRPr="00420363">
        <w:rPr>
          <w:rFonts w:ascii="仿宋_GB2312" w:eastAsia="仿宋_GB2312" w:hAnsi="微软雅黑" w:hint="eastAsia"/>
          <w:color w:val="333333"/>
          <w:sz w:val="32"/>
          <w:szCs w:val="32"/>
        </w:rPr>
        <w:t>强做</w:t>
      </w:r>
      <w:proofErr w:type="gramEnd"/>
      <w:r w:rsidRPr="00420363">
        <w:rPr>
          <w:rFonts w:ascii="仿宋_GB2312" w:eastAsia="仿宋_GB2312" w:hAnsi="微软雅黑" w:hint="eastAsia"/>
          <w:color w:val="333333"/>
          <w:sz w:val="32"/>
          <w:szCs w:val="32"/>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420363">
        <w:rPr>
          <w:rFonts w:ascii="仿宋_GB2312" w:eastAsia="仿宋_GB2312" w:hAnsi="微软雅黑" w:hint="eastAsia"/>
          <w:color w:val="333333"/>
          <w:sz w:val="32"/>
          <w:szCs w:val="32"/>
        </w:rPr>
        <w:t>微企业</w:t>
      </w:r>
      <w:proofErr w:type="gramEnd"/>
      <w:r w:rsidRPr="00420363">
        <w:rPr>
          <w:rFonts w:ascii="仿宋_GB2312" w:eastAsia="仿宋_GB2312" w:hAnsi="微软雅黑" w:hint="eastAsia"/>
          <w:color w:val="333333"/>
          <w:sz w:val="32"/>
          <w:szCs w:val="32"/>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w:t>
      </w:r>
      <w:r w:rsidRPr="00420363">
        <w:rPr>
          <w:rFonts w:ascii="仿宋_GB2312" w:eastAsia="仿宋_GB2312" w:hAnsi="微软雅黑" w:hint="eastAsia"/>
          <w:color w:val="333333"/>
          <w:sz w:val="32"/>
          <w:szCs w:val="32"/>
        </w:rPr>
        <w:lastRenderedPageBreak/>
        <w:t>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sidRPr="00420363">
        <w:rPr>
          <w:rFonts w:ascii="仿宋_GB2312" w:eastAsia="仿宋_GB2312" w:hAnsi="微软雅黑" w:hint="eastAsia"/>
          <w:color w:val="333333"/>
          <w:sz w:val="32"/>
          <w:szCs w:val="32"/>
        </w:rPr>
        <w:t>安全发展</w:t>
      </w:r>
      <w:proofErr w:type="gramEnd"/>
      <w:r w:rsidRPr="00420363">
        <w:rPr>
          <w:rFonts w:ascii="仿宋_GB2312" w:eastAsia="仿宋_GB2312" w:hAnsi="微软雅黑" w:hint="eastAsia"/>
          <w:color w:val="333333"/>
          <w:sz w:val="32"/>
          <w:szCs w:val="32"/>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（三）全面推进乡村振兴。全面建设社会主义现代化国家，最艰巨最繁重的任务仍然在农村。坚持农业农村优先发展，坚持城乡融合发展，畅通城乡要素流动。加快建设农业</w:t>
      </w:r>
      <w:r w:rsidRPr="00420363">
        <w:rPr>
          <w:rFonts w:ascii="仿宋_GB2312" w:eastAsia="仿宋_GB2312" w:hAnsi="微软雅黑" w:hint="eastAsia"/>
          <w:color w:val="333333"/>
          <w:sz w:val="32"/>
          <w:szCs w:val="32"/>
        </w:rPr>
        <w:lastRenderedPageBreak/>
        <w:t>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sidRPr="00420363">
        <w:rPr>
          <w:rFonts w:ascii="仿宋_GB2312" w:eastAsia="仿宋_GB2312" w:hAnsi="微软雅黑" w:hint="eastAsia"/>
          <w:color w:val="333333"/>
          <w:sz w:val="32"/>
          <w:szCs w:val="32"/>
        </w:rPr>
        <w:t>健全种粮农民收益</w:t>
      </w:r>
      <w:proofErr w:type="gramEnd"/>
      <w:r w:rsidRPr="00420363">
        <w:rPr>
          <w:rFonts w:ascii="仿宋_GB2312" w:eastAsia="仿宋_GB2312" w:hAnsi="微软雅黑" w:hint="eastAsia"/>
          <w:color w:val="333333"/>
          <w:sz w:val="32"/>
          <w:szCs w:val="32"/>
        </w:rPr>
        <w:t>保障机制和主产区利益补偿机制，确保中国人的饭碗牢牢端在自己手中。树立大食物观，发展设施农业，</w:t>
      </w:r>
      <w:proofErr w:type="gramStart"/>
      <w:r w:rsidRPr="00420363">
        <w:rPr>
          <w:rFonts w:ascii="仿宋_GB2312" w:eastAsia="仿宋_GB2312" w:hAnsi="微软雅黑" w:hint="eastAsia"/>
          <w:color w:val="333333"/>
          <w:sz w:val="32"/>
          <w:szCs w:val="32"/>
        </w:rPr>
        <w:t>构建多元</w:t>
      </w:r>
      <w:proofErr w:type="gramEnd"/>
      <w:r w:rsidRPr="00420363">
        <w:rPr>
          <w:rFonts w:ascii="仿宋_GB2312" w:eastAsia="仿宋_GB2312" w:hAnsi="微软雅黑" w:hint="eastAsia"/>
          <w:color w:val="333333"/>
          <w:sz w:val="32"/>
          <w:szCs w:val="32"/>
        </w:rPr>
        <w:t>化食物供给体系。发展乡村特色产业，拓宽农民增收致富渠道。巩固拓展脱贫攻坚成果，增强脱贫地区和脱贫群众内生发展动力。统筹乡村基础设施和公共服务布局，建设宜</w:t>
      </w:r>
      <w:proofErr w:type="gramStart"/>
      <w:r w:rsidRPr="00420363">
        <w:rPr>
          <w:rFonts w:ascii="仿宋_GB2312" w:eastAsia="仿宋_GB2312" w:hAnsi="微软雅黑" w:hint="eastAsia"/>
          <w:color w:val="333333"/>
          <w:sz w:val="32"/>
          <w:szCs w:val="32"/>
        </w:rPr>
        <w:t>居宜业</w:t>
      </w:r>
      <w:proofErr w:type="gramEnd"/>
      <w:r w:rsidRPr="00420363">
        <w:rPr>
          <w:rFonts w:ascii="仿宋_GB2312" w:eastAsia="仿宋_GB2312" w:hAnsi="微软雅黑" w:hint="eastAsia"/>
          <w:color w:val="333333"/>
          <w:sz w:val="32"/>
          <w:szCs w:val="32"/>
        </w:rPr>
        <w:t>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420363">
        <w:rPr>
          <w:rFonts w:ascii="仿宋_GB2312" w:eastAsia="仿宋_GB2312" w:hAnsi="微软雅黑" w:hint="eastAsia"/>
          <w:color w:val="333333"/>
          <w:sz w:val="32"/>
          <w:szCs w:val="32"/>
        </w:rPr>
        <w:t>稳边固边</w:t>
      </w:r>
      <w:proofErr w:type="gramEnd"/>
      <w:r w:rsidRPr="00420363">
        <w:rPr>
          <w:rFonts w:ascii="仿宋_GB2312" w:eastAsia="仿宋_GB2312" w:hAnsi="微软雅黑" w:hint="eastAsia"/>
          <w:color w:val="333333"/>
          <w:sz w:val="32"/>
          <w:szCs w:val="32"/>
        </w:rPr>
        <w:t>。推进京津冀协同发展、长江经济带发展、长三角一体化发展，推动黄河流域</w:t>
      </w:r>
      <w:r w:rsidRPr="00420363">
        <w:rPr>
          <w:rFonts w:ascii="仿宋_GB2312" w:eastAsia="仿宋_GB2312" w:hAnsi="微软雅黑" w:hint="eastAsia"/>
          <w:color w:val="333333"/>
          <w:sz w:val="32"/>
          <w:szCs w:val="32"/>
        </w:rPr>
        <w:lastRenderedPageBreak/>
        <w:t>生态保护和高质量发展。高标准、高质量</w:t>
      </w:r>
      <w:proofErr w:type="gramStart"/>
      <w:r w:rsidRPr="00420363">
        <w:rPr>
          <w:rFonts w:ascii="仿宋_GB2312" w:eastAsia="仿宋_GB2312" w:hAnsi="微软雅黑" w:hint="eastAsia"/>
          <w:color w:val="333333"/>
          <w:sz w:val="32"/>
          <w:szCs w:val="32"/>
        </w:rPr>
        <w:t>建设雄安新区</w:t>
      </w:r>
      <w:proofErr w:type="gramEnd"/>
      <w:r w:rsidRPr="00420363">
        <w:rPr>
          <w:rFonts w:ascii="仿宋_GB2312" w:eastAsia="仿宋_GB2312" w:hAnsi="微软雅黑" w:hint="eastAsia"/>
          <w:color w:val="333333"/>
          <w:sz w:val="32"/>
          <w:szCs w:val="32"/>
        </w:rPr>
        <w:t>，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（五）推进高水平对外开放。依托</w:t>
      </w:r>
      <w:proofErr w:type="gramStart"/>
      <w:r w:rsidRPr="00420363">
        <w:rPr>
          <w:rFonts w:ascii="仿宋_GB2312" w:eastAsia="仿宋_GB2312" w:hAnsi="微软雅黑" w:hint="eastAsia"/>
          <w:color w:val="333333"/>
          <w:sz w:val="32"/>
          <w:szCs w:val="32"/>
        </w:rPr>
        <w:t>我国超</w:t>
      </w:r>
      <w:proofErr w:type="gramEnd"/>
      <w:r w:rsidRPr="00420363">
        <w:rPr>
          <w:rFonts w:ascii="仿宋_GB2312" w:eastAsia="仿宋_GB2312" w:hAnsi="微软雅黑" w:hint="eastAsia"/>
          <w:color w:val="333333"/>
          <w:sz w:val="32"/>
          <w:szCs w:val="32"/>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五、实施科教兴国战略，强化现代化建设人才支撑</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420363">
        <w:rPr>
          <w:rFonts w:ascii="仿宋_GB2312" w:eastAsia="仿宋_GB2312" w:hAnsi="微软雅黑" w:hint="eastAsia"/>
          <w:color w:val="333333"/>
          <w:sz w:val="32"/>
          <w:szCs w:val="32"/>
        </w:rPr>
        <w:t>段学生</w:t>
      </w:r>
      <w:proofErr w:type="gramEnd"/>
      <w:r w:rsidRPr="00420363">
        <w:rPr>
          <w:rFonts w:ascii="仿宋_GB2312" w:eastAsia="仿宋_GB2312" w:hAnsi="微软雅黑" w:hint="eastAsia"/>
          <w:color w:val="333333"/>
          <w:sz w:val="32"/>
          <w:szCs w:val="32"/>
        </w:rPr>
        <w:t>资助体系。统筹职业教育、高等教育、继续教育协同创新，</w:t>
      </w:r>
      <w:proofErr w:type="gramStart"/>
      <w:r w:rsidRPr="00420363">
        <w:rPr>
          <w:rFonts w:ascii="仿宋_GB2312" w:eastAsia="仿宋_GB2312" w:hAnsi="微软雅黑" w:hint="eastAsia"/>
          <w:color w:val="333333"/>
          <w:sz w:val="32"/>
          <w:szCs w:val="32"/>
        </w:rPr>
        <w:t>推进职普融通</w:t>
      </w:r>
      <w:proofErr w:type="gramEnd"/>
      <w:r w:rsidRPr="00420363">
        <w:rPr>
          <w:rFonts w:ascii="仿宋_GB2312" w:eastAsia="仿宋_GB2312" w:hAnsi="微软雅黑" w:hint="eastAsia"/>
          <w:color w:val="333333"/>
          <w:sz w:val="32"/>
          <w:szCs w:val="32"/>
        </w:rPr>
        <w:t>、产教融合、科教</w:t>
      </w:r>
      <w:proofErr w:type="gramStart"/>
      <w:r w:rsidRPr="00420363">
        <w:rPr>
          <w:rFonts w:ascii="仿宋_GB2312" w:eastAsia="仿宋_GB2312" w:hAnsi="微软雅黑" w:hint="eastAsia"/>
          <w:color w:val="333333"/>
          <w:sz w:val="32"/>
          <w:szCs w:val="32"/>
        </w:rPr>
        <w:t>融汇</w:t>
      </w:r>
      <w:proofErr w:type="gramEnd"/>
      <w:r w:rsidRPr="00420363">
        <w:rPr>
          <w:rFonts w:ascii="仿宋_GB2312" w:eastAsia="仿宋_GB2312" w:hAnsi="微软雅黑" w:hint="eastAsia"/>
          <w:color w:val="333333"/>
          <w:sz w:val="32"/>
          <w:szCs w:val="32"/>
        </w:rPr>
        <w:t>，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w:t>
      </w:r>
      <w:r w:rsidRPr="00420363">
        <w:rPr>
          <w:rFonts w:ascii="仿宋_GB2312" w:eastAsia="仿宋_GB2312" w:hAnsi="微软雅黑" w:hint="eastAsia"/>
          <w:color w:val="333333"/>
          <w:sz w:val="32"/>
          <w:szCs w:val="32"/>
        </w:rPr>
        <w:lastRenderedPageBreak/>
        <w:t>和教育评价体系，健全学校家庭社会育人机制。加强师德师风建设，培养高素质教师队伍，弘扬尊师重教社会风尚。推进教育数字化，建设全民终身学习的学习型社会、学习型大国。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w:t>
      </w:r>
      <w:r w:rsidRPr="00420363">
        <w:rPr>
          <w:rFonts w:ascii="仿宋_GB2312" w:eastAsia="仿宋_GB2312" w:hAnsi="微软雅黑" w:hint="eastAsia"/>
          <w:color w:val="333333"/>
          <w:sz w:val="32"/>
          <w:szCs w:val="32"/>
        </w:rPr>
        <w:lastRenderedPageBreak/>
        <w:t>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420363">
        <w:rPr>
          <w:rFonts w:ascii="仿宋_GB2312" w:eastAsia="仿宋_GB2312" w:hAnsi="微软雅黑" w:hint="eastAsia"/>
          <w:color w:val="333333"/>
          <w:sz w:val="32"/>
          <w:szCs w:val="32"/>
        </w:rPr>
        <w:t>微企业</w:t>
      </w:r>
      <w:proofErr w:type="gramEnd"/>
      <w:r w:rsidRPr="00420363">
        <w:rPr>
          <w:rFonts w:ascii="仿宋_GB2312" w:eastAsia="仿宋_GB2312" w:hAnsi="微软雅黑" w:hint="eastAsia"/>
          <w:color w:val="333333"/>
          <w:sz w:val="32"/>
          <w:szCs w:val="32"/>
        </w:rPr>
        <w:t>成长的良好环境，推动创新</w:t>
      </w:r>
      <w:proofErr w:type="gramStart"/>
      <w:r w:rsidRPr="00420363">
        <w:rPr>
          <w:rFonts w:ascii="仿宋_GB2312" w:eastAsia="仿宋_GB2312" w:hAnsi="微软雅黑" w:hint="eastAsia"/>
          <w:color w:val="333333"/>
          <w:sz w:val="32"/>
          <w:szCs w:val="32"/>
        </w:rPr>
        <w:t>链产业链资金链人才</w:t>
      </w:r>
      <w:proofErr w:type="gramEnd"/>
      <w:r w:rsidRPr="00420363">
        <w:rPr>
          <w:rFonts w:ascii="仿宋_GB2312" w:eastAsia="仿宋_GB2312" w:hAnsi="微软雅黑" w:hint="eastAsia"/>
          <w:color w:val="333333"/>
          <w:sz w:val="32"/>
          <w:szCs w:val="32"/>
        </w:rPr>
        <w:t>链深度融合。</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（四）深入实施人才强国战略。培养造就大批德才兼备的高素质人才，是国家和民族长远发展大计。功以才成，</w:t>
      </w:r>
      <w:proofErr w:type="gramStart"/>
      <w:r w:rsidRPr="00420363">
        <w:rPr>
          <w:rFonts w:ascii="仿宋_GB2312" w:eastAsia="仿宋_GB2312" w:hAnsi="微软雅黑" w:hint="eastAsia"/>
          <w:color w:val="333333"/>
          <w:sz w:val="32"/>
          <w:szCs w:val="32"/>
        </w:rPr>
        <w:t>业由才广</w:t>
      </w:r>
      <w:proofErr w:type="gramEnd"/>
      <w:r w:rsidRPr="00420363">
        <w:rPr>
          <w:rFonts w:ascii="仿宋_GB2312" w:eastAsia="仿宋_GB2312" w:hAnsi="微软雅黑" w:hint="eastAsia"/>
          <w:color w:val="333333"/>
          <w:sz w:val="32"/>
          <w:szCs w:val="32"/>
        </w:rPr>
        <w:t>。坚持党</w:t>
      </w:r>
      <w:proofErr w:type="gramStart"/>
      <w:r w:rsidRPr="00420363">
        <w:rPr>
          <w:rFonts w:ascii="仿宋_GB2312" w:eastAsia="仿宋_GB2312" w:hAnsi="微软雅黑" w:hint="eastAsia"/>
          <w:color w:val="333333"/>
          <w:sz w:val="32"/>
          <w:szCs w:val="32"/>
        </w:rPr>
        <w:t>管人才</w:t>
      </w:r>
      <w:proofErr w:type="gramEnd"/>
      <w:r w:rsidRPr="00420363">
        <w:rPr>
          <w:rFonts w:ascii="仿宋_GB2312" w:eastAsia="仿宋_GB2312" w:hAnsi="微软雅黑" w:hint="eastAsia"/>
          <w:color w:val="333333"/>
          <w:sz w:val="32"/>
          <w:szCs w:val="32"/>
        </w:rPr>
        <w:t>原则，坚持尊重劳动、尊重知识、尊重人才、尊重创造，实施更加积极、更加开放、更加有效的人才政策，引导广大</w:t>
      </w:r>
      <w:proofErr w:type="gramStart"/>
      <w:r w:rsidRPr="00420363">
        <w:rPr>
          <w:rFonts w:ascii="仿宋_GB2312" w:eastAsia="仿宋_GB2312" w:hAnsi="微软雅黑" w:hint="eastAsia"/>
          <w:color w:val="333333"/>
          <w:sz w:val="32"/>
          <w:szCs w:val="32"/>
        </w:rPr>
        <w:t>人才爱党报</w:t>
      </w:r>
      <w:proofErr w:type="gramEnd"/>
      <w:r w:rsidRPr="00420363">
        <w:rPr>
          <w:rFonts w:ascii="仿宋_GB2312" w:eastAsia="仿宋_GB2312" w:hAnsi="微软雅黑" w:hint="eastAsia"/>
          <w:color w:val="333333"/>
          <w:sz w:val="32"/>
          <w:szCs w:val="32"/>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六、发展全过程人民民主，保障人民当家作主</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420363">
        <w:rPr>
          <w:rFonts w:ascii="仿宋_GB2312" w:eastAsia="仿宋_GB2312" w:hAnsi="微软雅黑" w:hint="eastAsia"/>
          <w:color w:val="333333"/>
          <w:sz w:val="32"/>
          <w:szCs w:val="32"/>
        </w:rPr>
        <w:t>各级人</w:t>
      </w:r>
      <w:proofErr w:type="gramEnd"/>
      <w:r w:rsidRPr="00420363">
        <w:rPr>
          <w:rFonts w:ascii="仿宋_GB2312" w:eastAsia="仿宋_GB2312" w:hAnsi="微软雅黑" w:hint="eastAsia"/>
          <w:color w:val="333333"/>
          <w:sz w:val="32"/>
          <w:szCs w:val="32"/>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w:t>
      </w:r>
      <w:r w:rsidRPr="00420363">
        <w:rPr>
          <w:rFonts w:ascii="仿宋_GB2312" w:eastAsia="仿宋_GB2312" w:hAnsi="微软雅黑" w:hint="eastAsia"/>
          <w:color w:val="333333"/>
          <w:sz w:val="32"/>
          <w:szCs w:val="32"/>
        </w:rPr>
        <w:lastRenderedPageBreak/>
        <w:t>妇联等群团组织改革和建设，有效发挥桥梁纽带作用。坚持走中国人权发展道路，积极参与全球人权治理，推动人权事业全面发展。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420363">
        <w:rPr>
          <w:rFonts w:ascii="仿宋_GB2312" w:eastAsia="仿宋_GB2312" w:hAnsi="微软雅黑" w:hint="eastAsia"/>
          <w:color w:val="333333"/>
          <w:sz w:val="32"/>
          <w:szCs w:val="32"/>
        </w:rPr>
        <w:t>梦一起</w:t>
      </w:r>
      <w:proofErr w:type="gramEnd"/>
      <w:r w:rsidRPr="00420363">
        <w:rPr>
          <w:rFonts w:ascii="仿宋_GB2312" w:eastAsia="仿宋_GB2312" w:hAnsi="微软雅黑" w:hint="eastAsia"/>
          <w:color w:val="333333"/>
          <w:sz w:val="32"/>
          <w:szCs w:val="32"/>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sidRPr="00420363">
        <w:rPr>
          <w:rFonts w:ascii="仿宋_GB2312" w:eastAsia="仿宋_GB2312" w:hAnsi="微软雅黑" w:hint="eastAsia"/>
          <w:color w:val="333333"/>
          <w:sz w:val="32"/>
          <w:szCs w:val="32"/>
        </w:rPr>
        <w:t>经济人士健康</w:t>
      </w:r>
      <w:proofErr w:type="gramEnd"/>
      <w:r w:rsidRPr="00420363">
        <w:rPr>
          <w:rFonts w:ascii="仿宋_GB2312" w:eastAsia="仿宋_GB2312" w:hAnsi="微软雅黑" w:hint="eastAsia"/>
          <w:color w:val="333333"/>
          <w:sz w:val="32"/>
          <w:szCs w:val="32"/>
        </w:rPr>
        <w:t>成长。加强和改进侨务工作，形成共同致力民族复兴的强大力量。</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七、坚持全面依法治国，推进法治中国建设</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我们要坚持走中国特色社会主义法治道路，建设中国特色社会主义法治体系、建设社会主义法治国家，围绕保障和</w:t>
      </w:r>
      <w:r w:rsidRPr="00420363">
        <w:rPr>
          <w:rFonts w:ascii="仿宋_GB2312" w:eastAsia="仿宋_GB2312" w:hAnsi="微软雅黑" w:hint="eastAsia"/>
          <w:color w:val="333333"/>
          <w:sz w:val="32"/>
          <w:szCs w:val="32"/>
        </w:rPr>
        <w:lastRenderedPageBreak/>
        <w:t>促进社会公平正义，坚持依法治国、依法执政、依法行政共同推进，坚持法治国家、法治政府、法治社会一体建设，全面推进科学立法、严格执法、公正司法、全民守法，全面推进国家各方面工作法治化。</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sidRPr="00420363">
        <w:rPr>
          <w:rFonts w:ascii="仿宋_GB2312" w:eastAsia="仿宋_GB2312" w:hAnsi="微软雅黑" w:hint="eastAsia"/>
          <w:color w:val="333333"/>
          <w:sz w:val="32"/>
          <w:szCs w:val="32"/>
        </w:rPr>
        <w:t>立改废释纂</w:t>
      </w:r>
      <w:proofErr w:type="gramEnd"/>
      <w:r w:rsidRPr="00420363">
        <w:rPr>
          <w:rFonts w:ascii="仿宋_GB2312" w:eastAsia="仿宋_GB2312" w:hAnsi="微软雅黑" w:hint="eastAsia"/>
          <w:color w:val="333333"/>
          <w:sz w:val="32"/>
          <w:szCs w:val="32"/>
        </w:rPr>
        <w:t>，增强立法系统性、整体性、协同性、时效性。完善和加强备案审查制度。坚持科学决策、民主决策、依法决策，全面落实重大决策程序制度。</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w:t>
      </w:r>
      <w:r w:rsidRPr="00420363">
        <w:rPr>
          <w:rFonts w:ascii="仿宋_GB2312" w:eastAsia="仿宋_GB2312" w:hAnsi="微软雅黑" w:hint="eastAsia"/>
          <w:color w:val="333333"/>
          <w:sz w:val="32"/>
          <w:szCs w:val="32"/>
        </w:rPr>
        <w:lastRenderedPageBreak/>
        <w:t>行政执法责任制和责任追究制度。完善基层综合执法体制机制。</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（三）严格公正司法。公正司法是维护社会公平正义的最后一道防线。深化司法体制综合配套改革，全面</w:t>
      </w:r>
      <w:proofErr w:type="gramStart"/>
      <w:r w:rsidRPr="00420363">
        <w:rPr>
          <w:rFonts w:ascii="仿宋_GB2312" w:eastAsia="仿宋_GB2312" w:hAnsi="微软雅黑" w:hint="eastAsia"/>
          <w:color w:val="333333"/>
          <w:sz w:val="32"/>
          <w:szCs w:val="32"/>
        </w:rPr>
        <w:t>准确落实</w:t>
      </w:r>
      <w:proofErr w:type="gramEnd"/>
      <w:r w:rsidRPr="00420363">
        <w:rPr>
          <w:rFonts w:ascii="仿宋_GB2312" w:eastAsia="仿宋_GB2312" w:hAnsi="微软雅黑" w:hint="eastAsia"/>
          <w:color w:val="333333"/>
          <w:sz w:val="32"/>
          <w:szCs w:val="32"/>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八、推进文化自信自强，铸就社会主义文化新辉煌</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全面建设社会主义现代化国家，必须坚持中国特色社会主义文化发展道路，增强文化自信，围绕举旗帜、聚民心、育新人、兴文化、</w:t>
      </w:r>
      <w:proofErr w:type="gramStart"/>
      <w:r w:rsidRPr="00420363">
        <w:rPr>
          <w:rFonts w:ascii="仿宋_GB2312" w:eastAsia="仿宋_GB2312" w:hAnsi="微软雅黑" w:hint="eastAsia"/>
          <w:color w:val="333333"/>
          <w:sz w:val="32"/>
          <w:szCs w:val="32"/>
        </w:rPr>
        <w:t>展形象</w:t>
      </w:r>
      <w:proofErr w:type="gramEnd"/>
      <w:r w:rsidRPr="00420363">
        <w:rPr>
          <w:rFonts w:ascii="仿宋_GB2312" w:eastAsia="仿宋_GB2312" w:hAnsi="微软雅黑" w:hint="eastAsia"/>
          <w:color w:val="333333"/>
          <w:sz w:val="32"/>
          <w:szCs w:val="32"/>
        </w:rPr>
        <w:t>建设社会主义文化强国，发展面向</w:t>
      </w:r>
      <w:r w:rsidRPr="00420363">
        <w:rPr>
          <w:rFonts w:ascii="仿宋_GB2312" w:eastAsia="仿宋_GB2312" w:hAnsi="微软雅黑" w:hint="eastAsia"/>
          <w:color w:val="333333"/>
          <w:sz w:val="32"/>
          <w:szCs w:val="32"/>
        </w:rPr>
        <w:lastRenderedPageBreak/>
        <w:t>现代化、面向世界、面向未来的，民族的科学的大众的社会主义文化，激发全民族文化创新创造活力，增强实现中华民族伟大复兴的精神力量。</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420363">
        <w:rPr>
          <w:rFonts w:ascii="仿宋_GB2312" w:eastAsia="仿宋_GB2312" w:hAnsi="微软雅黑" w:hint="eastAsia"/>
          <w:color w:val="333333"/>
          <w:sz w:val="32"/>
          <w:szCs w:val="32"/>
        </w:rPr>
        <w:t>软实力</w:t>
      </w:r>
      <w:proofErr w:type="gramEnd"/>
      <w:r w:rsidRPr="00420363">
        <w:rPr>
          <w:rFonts w:ascii="仿宋_GB2312" w:eastAsia="仿宋_GB2312" w:hAnsi="微软雅黑" w:hint="eastAsia"/>
          <w:color w:val="333333"/>
          <w:sz w:val="32"/>
          <w:szCs w:val="32"/>
        </w:rPr>
        <w:t>和中华文化影响力。</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（一）建设具有强大凝聚力和</w:t>
      </w:r>
      <w:proofErr w:type="gramStart"/>
      <w:r w:rsidRPr="00420363">
        <w:rPr>
          <w:rFonts w:ascii="仿宋_GB2312" w:eastAsia="仿宋_GB2312" w:hAnsi="微软雅黑" w:hint="eastAsia"/>
          <w:color w:val="333333"/>
          <w:sz w:val="32"/>
          <w:szCs w:val="32"/>
        </w:rPr>
        <w:t>引领力</w:t>
      </w:r>
      <w:proofErr w:type="gramEnd"/>
      <w:r w:rsidRPr="00420363">
        <w:rPr>
          <w:rFonts w:ascii="仿宋_GB2312" w:eastAsia="仿宋_GB2312" w:hAnsi="微软雅黑" w:hint="eastAsia"/>
          <w:color w:val="333333"/>
          <w:sz w:val="32"/>
          <w:szCs w:val="32"/>
        </w:rPr>
        <w:t>的社会主义意识形态。意识形态工作是为国家立心、为</w:t>
      </w:r>
      <w:proofErr w:type="gramStart"/>
      <w:r w:rsidRPr="00420363">
        <w:rPr>
          <w:rFonts w:ascii="仿宋_GB2312" w:eastAsia="仿宋_GB2312" w:hAnsi="微软雅黑" w:hint="eastAsia"/>
          <w:color w:val="333333"/>
          <w:sz w:val="32"/>
          <w:szCs w:val="32"/>
        </w:rPr>
        <w:t>民族立魂的</w:t>
      </w:r>
      <w:proofErr w:type="gramEnd"/>
      <w:r w:rsidRPr="00420363">
        <w:rPr>
          <w:rFonts w:ascii="仿宋_GB2312" w:eastAsia="仿宋_GB2312" w:hAnsi="微软雅黑" w:hint="eastAsia"/>
          <w:color w:val="333333"/>
          <w:sz w:val="32"/>
          <w:szCs w:val="32"/>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（二）广泛</w:t>
      </w:r>
      <w:proofErr w:type="gramStart"/>
      <w:r w:rsidRPr="00420363">
        <w:rPr>
          <w:rFonts w:ascii="仿宋_GB2312" w:eastAsia="仿宋_GB2312" w:hAnsi="微软雅黑" w:hint="eastAsia"/>
          <w:color w:val="333333"/>
          <w:sz w:val="32"/>
          <w:szCs w:val="32"/>
        </w:rPr>
        <w:t>践行</w:t>
      </w:r>
      <w:proofErr w:type="gramEnd"/>
      <w:r w:rsidRPr="00420363">
        <w:rPr>
          <w:rFonts w:ascii="仿宋_GB2312" w:eastAsia="仿宋_GB2312" w:hAnsi="微软雅黑" w:hint="eastAsia"/>
          <w:color w:val="333333"/>
          <w:sz w:val="32"/>
          <w:szCs w:val="32"/>
        </w:rPr>
        <w:t>社会主义核心价值观。社会主义核心价值观是凝聚人心、汇聚民力的强大力量。弘扬以伟大建党精神为源头的中国共产党人精神谱系，用好红色资源，深入开展</w:t>
      </w:r>
      <w:r w:rsidRPr="00420363">
        <w:rPr>
          <w:rFonts w:ascii="仿宋_GB2312" w:eastAsia="仿宋_GB2312" w:hAnsi="微软雅黑" w:hint="eastAsia"/>
          <w:color w:val="333333"/>
          <w:sz w:val="32"/>
          <w:szCs w:val="32"/>
        </w:rPr>
        <w:lastRenderedPageBreak/>
        <w:t>社会主义核心价值观宣传教育，深化爱国主义、集体主义、社会主义教育，着力培养担当民族复兴大任的时代新人。推动理想信念教育常态化制度化，</w:t>
      </w:r>
      <w:proofErr w:type="gramStart"/>
      <w:r w:rsidRPr="00420363">
        <w:rPr>
          <w:rFonts w:ascii="仿宋_GB2312" w:eastAsia="仿宋_GB2312" w:hAnsi="微软雅黑" w:hint="eastAsia"/>
          <w:color w:val="333333"/>
          <w:sz w:val="32"/>
          <w:szCs w:val="32"/>
        </w:rPr>
        <w:t>持续抓好</w:t>
      </w:r>
      <w:proofErr w:type="gramEnd"/>
      <w:r w:rsidRPr="00420363">
        <w:rPr>
          <w:rFonts w:ascii="仿宋_GB2312" w:eastAsia="仿宋_GB2312" w:hAnsi="微软雅黑" w:hint="eastAsia"/>
          <w:color w:val="333333"/>
          <w:sz w:val="32"/>
          <w:szCs w:val="32"/>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（四）繁荣发展文化事业和文化产业。坚持以人民为中心的创作导向，推出更多增强人民精神力量的优秀作品，培育造就</w:t>
      </w:r>
      <w:proofErr w:type="gramStart"/>
      <w:r w:rsidRPr="00420363">
        <w:rPr>
          <w:rFonts w:ascii="仿宋_GB2312" w:eastAsia="仿宋_GB2312" w:hAnsi="微软雅黑" w:hint="eastAsia"/>
          <w:color w:val="333333"/>
          <w:sz w:val="32"/>
          <w:szCs w:val="32"/>
        </w:rPr>
        <w:t>大批德</w:t>
      </w:r>
      <w:proofErr w:type="gramEnd"/>
      <w:r w:rsidRPr="00420363">
        <w:rPr>
          <w:rFonts w:ascii="仿宋_GB2312" w:eastAsia="仿宋_GB2312" w:hAnsi="微软雅黑" w:hint="eastAsia"/>
          <w:color w:val="333333"/>
          <w:sz w:val="32"/>
          <w:szCs w:val="32"/>
        </w:rPr>
        <w:t>艺双馨的文学艺术家和规模宏大的文化文艺人才队伍。坚持把社会效益放在首位、社会效益和经济效益相</w:t>
      </w:r>
      <w:r w:rsidRPr="00420363">
        <w:rPr>
          <w:rFonts w:ascii="仿宋_GB2312" w:eastAsia="仿宋_GB2312" w:hAnsi="微软雅黑" w:hint="eastAsia"/>
          <w:color w:val="333333"/>
          <w:sz w:val="32"/>
          <w:szCs w:val="32"/>
        </w:rPr>
        <w:lastRenderedPageBreak/>
        <w:t>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420363">
        <w:rPr>
          <w:rFonts w:ascii="仿宋_GB2312" w:eastAsia="仿宋_GB2312" w:hAnsi="微软雅黑" w:hint="eastAsia"/>
          <w:color w:val="333333"/>
          <w:sz w:val="32"/>
          <w:szCs w:val="32"/>
        </w:rPr>
        <w:t>文塑旅</w:t>
      </w:r>
      <w:proofErr w:type="gramEnd"/>
      <w:r w:rsidRPr="00420363">
        <w:rPr>
          <w:rFonts w:ascii="仿宋_GB2312" w:eastAsia="仿宋_GB2312" w:hAnsi="微软雅黑" w:hint="eastAsia"/>
          <w:color w:val="333333"/>
          <w:sz w:val="32"/>
          <w:szCs w:val="32"/>
        </w:rPr>
        <w:t>、以旅彰文，推进文化和旅游深度融合发展。广泛开展全民健身活动，加强青少年体育工作，促进群众体育和竞技体育全面发展，加快建设体育强国。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九、增进民生福祉，提高人民生活品质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我们要实现好、维护好、发展好最广大人民根本利益，紧紧抓住人民最关心最直接最现实的利益问题，坚持尽力而为、量力而行，深入群众、深入基层，采取更多惠民生、暖民心举措，着力解决好人民群众</w:t>
      </w:r>
      <w:proofErr w:type="gramStart"/>
      <w:r w:rsidRPr="00420363">
        <w:rPr>
          <w:rFonts w:ascii="仿宋_GB2312" w:eastAsia="仿宋_GB2312" w:hAnsi="微软雅黑" w:hint="eastAsia"/>
          <w:color w:val="333333"/>
          <w:sz w:val="32"/>
          <w:szCs w:val="32"/>
        </w:rPr>
        <w:t>急难愁盼问题</w:t>
      </w:r>
      <w:proofErr w:type="gramEnd"/>
      <w:r w:rsidRPr="00420363">
        <w:rPr>
          <w:rFonts w:ascii="仿宋_GB2312" w:eastAsia="仿宋_GB2312" w:hAnsi="微软雅黑" w:hint="eastAsia"/>
          <w:color w:val="333333"/>
          <w:sz w:val="32"/>
          <w:szCs w:val="32"/>
        </w:rPr>
        <w:t>，健全基本公共服务体系，提高公共服务水平，增强均衡性和可及性，扎实推进共同富裕。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w:t>
      </w:r>
      <w:r w:rsidRPr="00420363">
        <w:rPr>
          <w:rFonts w:ascii="仿宋_GB2312" w:eastAsia="仿宋_GB2312" w:hAnsi="微软雅黑" w:hint="eastAsia"/>
          <w:color w:val="333333"/>
          <w:sz w:val="32"/>
          <w:szCs w:val="32"/>
        </w:rPr>
        <w:lastRenderedPageBreak/>
        <w:t>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（四）推进健康中国建设。人民健康是民族昌盛和国家强盛的重要标志。把保障人民健康放在优先发展的战略位置，</w:t>
      </w:r>
      <w:r w:rsidRPr="00420363">
        <w:rPr>
          <w:rFonts w:ascii="仿宋_GB2312" w:eastAsia="仿宋_GB2312" w:hAnsi="微软雅黑" w:hint="eastAsia"/>
          <w:color w:val="333333"/>
          <w:sz w:val="32"/>
          <w:szCs w:val="32"/>
        </w:rPr>
        <w:lastRenderedPageBreak/>
        <w:t>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420363">
        <w:rPr>
          <w:rFonts w:ascii="仿宋_GB2312" w:eastAsia="仿宋_GB2312" w:hAnsi="微软雅黑" w:hint="eastAsia"/>
          <w:color w:val="333333"/>
          <w:sz w:val="32"/>
          <w:szCs w:val="32"/>
        </w:rPr>
        <w:t>医</w:t>
      </w:r>
      <w:proofErr w:type="gramEnd"/>
      <w:r w:rsidRPr="00420363">
        <w:rPr>
          <w:rFonts w:ascii="仿宋_GB2312" w:eastAsia="仿宋_GB2312" w:hAnsi="微软雅黑" w:hint="eastAsia"/>
          <w:color w:val="333333"/>
          <w:sz w:val="32"/>
          <w:szCs w:val="32"/>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sidRPr="00420363">
        <w:rPr>
          <w:rFonts w:ascii="仿宋_GB2312" w:eastAsia="仿宋_GB2312" w:hAnsi="微软雅黑" w:hint="eastAsia"/>
          <w:color w:val="333333"/>
          <w:sz w:val="32"/>
          <w:szCs w:val="32"/>
        </w:rPr>
        <w:t>医</w:t>
      </w:r>
      <w:proofErr w:type="gramEnd"/>
      <w:r w:rsidRPr="00420363">
        <w:rPr>
          <w:rFonts w:ascii="仿宋_GB2312" w:eastAsia="仿宋_GB2312" w:hAnsi="微软雅黑" w:hint="eastAsia"/>
          <w:color w:val="333333"/>
          <w:sz w:val="32"/>
          <w:szCs w:val="32"/>
        </w:rPr>
        <w:t>防协同、</w:t>
      </w:r>
      <w:proofErr w:type="gramStart"/>
      <w:r w:rsidRPr="00420363">
        <w:rPr>
          <w:rFonts w:ascii="仿宋_GB2312" w:eastAsia="仿宋_GB2312" w:hAnsi="微软雅黑" w:hint="eastAsia"/>
          <w:color w:val="333333"/>
          <w:sz w:val="32"/>
          <w:szCs w:val="32"/>
        </w:rPr>
        <w:t>医</w:t>
      </w:r>
      <w:proofErr w:type="gramEnd"/>
      <w:r w:rsidRPr="00420363">
        <w:rPr>
          <w:rFonts w:ascii="仿宋_GB2312" w:eastAsia="仿宋_GB2312" w:hAnsi="微软雅黑" w:hint="eastAsia"/>
          <w:color w:val="333333"/>
          <w:sz w:val="32"/>
          <w:szCs w:val="32"/>
        </w:rPr>
        <w:t>防融合机制，健全公共卫生体系，提高重大疫情早发现能力，加强重大疫情防控救治体系和应急能力建设，有效遏制重大传染性疾病传播。深入开展健康中国行动和爱国卫生运动，倡导文明健康生活方式。</w:t>
      </w:r>
    </w:p>
    <w:p w:rsidR="00420363" w:rsidRPr="00420363" w:rsidRDefault="00420363" w:rsidP="00420363">
      <w:pPr>
        <w:pStyle w:val="a5"/>
        <w:shd w:val="clear" w:color="auto" w:fill="FFFFFF"/>
        <w:spacing w:before="300" w:beforeAutospacing="0" w:after="0" w:afterAutospacing="0" w:line="580" w:lineRule="exact"/>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 xml:space="preserve">　</w:t>
      </w:r>
      <w:r w:rsidRPr="00420363">
        <w:rPr>
          <w:rFonts w:ascii="仿宋_GB2312" w:eastAsia="仿宋_GB2312" w:hAnsi="微软雅黑" w:hint="eastAsia"/>
          <w:color w:val="333333"/>
          <w:sz w:val="32"/>
          <w:szCs w:val="32"/>
        </w:rPr>
        <w:t xml:space="preserve"> </w:t>
      </w:r>
      <w:r w:rsidRPr="00420363">
        <w:rPr>
          <w:rStyle w:val="a6"/>
          <w:rFonts w:ascii="仿宋_GB2312" w:eastAsia="仿宋_GB2312" w:hAnsi="微软雅黑" w:hint="eastAsia"/>
          <w:color w:val="333333"/>
          <w:sz w:val="32"/>
          <w:szCs w:val="32"/>
        </w:rPr>
        <w:t>十、推动绿色发展，促进人与自然和谐共生</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大自然是人类赖以生存发展的基本条件。尊重自然、顺应自然、保护自然，是全面建设社会主义现代化国家的内在要求。必须牢固树立和</w:t>
      </w:r>
      <w:proofErr w:type="gramStart"/>
      <w:r w:rsidRPr="00420363">
        <w:rPr>
          <w:rFonts w:ascii="仿宋_GB2312" w:eastAsia="仿宋_GB2312" w:hAnsi="微软雅黑" w:hint="eastAsia"/>
          <w:color w:val="333333"/>
          <w:sz w:val="32"/>
          <w:szCs w:val="32"/>
        </w:rPr>
        <w:t>践行</w:t>
      </w:r>
      <w:proofErr w:type="gramEnd"/>
      <w:r w:rsidRPr="00420363">
        <w:rPr>
          <w:rFonts w:ascii="仿宋_GB2312" w:eastAsia="仿宋_GB2312" w:hAnsi="微软雅黑" w:hint="eastAsia"/>
          <w:color w:val="333333"/>
          <w:sz w:val="32"/>
          <w:szCs w:val="32"/>
        </w:rPr>
        <w:t>绿水青山就是金山银山的理念，站在人与自然和谐共生的高度谋划发展。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我们要推进美丽中国建设，坚持山水林田湖草沙一体化保护和系统治理，统筹产业结构调整、污染治理、生态保护、</w:t>
      </w:r>
      <w:r w:rsidRPr="00420363">
        <w:rPr>
          <w:rFonts w:ascii="仿宋_GB2312" w:eastAsia="仿宋_GB2312" w:hAnsi="微软雅黑" w:hint="eastAsia"/>
          <w:color w:val="333333"/>
          <w:sz w:val="32"/>
          <w:szCs w:val="32"/>
        </w:rPr>
        <w:lastRenderedPageBreak/>
        <w:t>应对气候变化，协同推进降碳、减污、扩绿、增长，推进生态优先、节约集约、绿色低碳发展。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sidRPr="00420363">
        <w:rPr>
          <w:rFonts w:ascii="仿宋_GB2312" w:eastAsia="仿宋_GB2312" w:hAnsi="微软雅黑" w:hint="eastAsia"/>
          <w:color w:val="333333"/>
          <w:sz w:val="32"/>
          <w:szCs w:val="32"/>
        </w:rPr>
        <w:t>降碳先进</w:t>
      </w:r>
      <w:proofErr w:type="gramEnd"/>
      <w:r w:rsidRPr="00420363">
        <w:rPr>
          <w:rFonts w:ascii="仿宋_GB2312" w:eastAsia="仿宋_GB2312" w:hAnsi="微软雅黑" w:hint="eastAsia"/>
          <w:color w:val="333333"/>
          <w:sz w:val="32"/>
          <w:szCs w:val="32"/>
        </w:rPr>
        <w:t>技术研发和推广应用，倡导绿色消费，推动形成绿色低碳的生产方式和生活方式。</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w:t>
      </w:r>
      <w:r w:rsidRPr="00420363">
        <w:rPr>
          <w:rFonts w:ascii="仿宋_GB2312" w:eastAsia="仿宋_GB2312" w:hAnsi="微软雅黑" w:hint="eastAsia"/>
          <w:color w:val="333333"/>
          <w:sz w:val="32"/>
          <w:szCs w:val="32"/>
        </w:rPr>
        <w:lastRenderedPageBreak/>
        <w:t>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（四）积极稳妥推进</w:t>
      </w:r>
      <w:proofErr w:type="gramStart"/>
      <w:r w:rsidRPr="00420363">
        <w:rPr>
          <w:rFonts w:ascii="仿宋_GB2312" w:eastAsia="仿宋_GB2312" w:hAnsi="微软雅黑" w:hint="eastAsia"/>
          <w:color w:val="333333"/>
          <w:sz w:val="32"/>
          <w:szCs w:val="32"/>
        </w:rPr>
        <w:t>碳达峰碳</w:t>
      </w:r>
      <w:proofErr w:type="gramEnd"/>
      <w:r w:rsidRPr="00420363">
        <w:rPr>
          <w:rFonts w:ascii="仿宋_GB2312" w:eastAsia="仿宋_GB2312" w:hAnsi="微软雅黑" w:hint="eastAsia"/>
          <w:color w:val="333333"/>
          <w:sz w:val="32"/>
          <w:szCs w:val="32"/>
        </w:rPr>
        <w:t>中和。实现</w:t>
      </w:r>
      <w:proofErr w:type="gramStart"/>
      <w:r w:rsidRPr="00420363">
        <w:rPr>
          <w:rFonts w:ascii="仿宋_GB2312" w:eastAsia="仿宋_GB2312" w:hAnsi="微软雅黑" w:hint="eastAsia"/>
          <w:color w:val="333333"/>
          <w:sz w:val="32"/>
          <w:szCs w:val="32"/>
        </w:rPr>
        <w:t>碳达峰碳</w:t>
      </w:r>
      <w:proofErr w:type="gramEnd"/>
      <w:r w:rsidRPr="00420363">
        <w:rPr>
          <w:rFonts w:ascii="仿宋_GB2312" w:eastAsia="仿宋_GB2312" w:hAnsi="微软雅黑" w:hint="eastAsia"/>
          <w:color w:val="333333"/>
          <w:sz w:val="32"/>
          <w:szCs w:val="32"/>
        </w:rPr>
        <w:t>中和是一场广泛而深刻的经济社会系统性变革。立足我国能源资源禀赋，坚持先立后破，有计划分步骤</w:t>
      </w:r>
      <w:proofErr w:type="gramStart"/>
      <w:r w:rsidRPr="00420363">
        <w:rPr>
          <w:rFonts w:ascii="仿宋_GB2312" w:eastAsia="仿宋_GB2312" w:hAnsi="微软雅黑" w:hint="eastAsia"/>
          <w:color w:val="333333"/>
          <w:sz w:val="32"/>
          <w:szCs w:val="32"/>
        </w:rPr>
        <w:t>实施碳达峰</w:t>
      </w:r>
      <w:proofErr w:type="gramEnd"/>
      <w:r w:rsidRPr="00420363">
        <w:rPr>
          <w:rFonts w:ascii="仿宋_GB2312" w:eastAsia="仿宋_GB2312" w:hAnsi="微软雅黑" w:hint="eastAsia"/>
          <w:color w:val="333333"/>
          <w:sz w:val="32"/>
          <w:szCs w:val="32"/>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420363">
        <w:rPr>
          <w:rFonts w:ascii="仿宋_GB2312" w:eastAsia="仿宋_GB2312" w:hAnsi="微软雅黑" w:hint="eastAsia"/>
          <w:color w:val="333333"/>
          <w:sz w:val="32"/>
          <w:szCs w:val="32"/>
        </w:rPr>
        <w:t>健全碳排放权</w:t>
      </w:r>
      <w:proofErr w:type="gramEnd"/>
      <w:r w:rsidRPr="00420363">
        <w:rPr>
          <w:rFonts w:ascii="仿宋_GB2312" w:eastAsia="仿宋_GB2312" w:hAnsi="微软雅黑" w:hint="eastAsia"/>
          <w:color w:val="333333"/>
          <w:sz w:val="32"/>
          <w:szCs w:val="32"/>
        </w:rPr>
        <w:t>市场交易制度。提升</w:t>
      </w:r>
      <w:proofErr w:type="gramStart"/>
      <w:r w:rsidRPr="00420363">
        <w:rPr>
          <w:rFonts w:ascii="仿宋_GB2312" w:eastAsia="仿宋_GB2312" w:hAnsi="微软雅黑" w:hint="eastAsia"/>
          <w:color w:val="333333"/>
          <w:sz w:val="32"/>
          <w:szCs w:val="32"/>
        </w:rPr>
        <w:t>生态系统碳汇能力</w:t>
      </w:r>
      <w:proofErr w:type="gramEnd"/>
      <w:r w:rsidRPr="00420363">
        <w:rPr>
          <w:rFonts w:ascii="仿宋_GB2312" w:eastAsia="仿宋_GB2312" w:hAnsi="微软雅黑" w:hint="eastAsia"/>
          <w:color w:val="333333"/>
          <w:sz w:val="32"/>
          <w:szCs w:val="32"/>
        </w:rPr>
        <w:t>。积极参与应对气候变化全球治理。</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十一、推进国家安全体系和能力现代化，坚决维护国家安全和社会稳定</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国家安全是民族复兴的根基，社会稳定是国家强盛的前提。必须坚定不移贯彻总体国家安全观，把维护国家安全贯穿党和国家工作</w:t>
      </w:r>
      <w:proofErr w:type="gramStart"/>
      <w:r w:rsidRPr="00420363">
        <w:rPr>
          <w:rFonts w:ascii="仿宋_GB2312" w:eastAsia="仿宋_GB2312" w:hAnsi="微软雅黑" w:hint="eastAsia"/>
          <w:color w:val="333333"/>
          <w:sz w:val="32"/>
          <w:szCs w:val="32"/>
        </w:rPr>
        <w:t>各方面全过程</w:t>
      </w:r>
      <w:proofErr w:type="gramEnd"/>
      <w:r w:rsidRPr="00420363">
        <w:rPr>
          <w:rFonts w:ascii="仿宋_GB2312" w:eastAsia="仿宋_GB2312" w:hAnsi="微软雅黑" w:hint="eastAsia"/>
          <w:color w:val="333333"/>
          <w:sz w:val="32"/>
          <w:szCs w:val="32"/>
        </w:rPr>
        <w:t>，确保国家安全和社会稳定。</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（二）增强维护国家安全能力。坚定维护国家政权安全、制度安全、意识形态安全，加强重点领域安全能力建设，确保粮食、能源资源、重要产业</w:t>
      </w:r>
      <w:proofErr w:type="gramStart"/>
      <w:r w:rsidRPr="00420363">
        <w:rPr>
          <w:rFonts w:ascii="仿宋_GB2312" w:eastAsia="仿宋_GB2312" w:hAnsi="微软雅黑" w:hint="eastAsia"/>
          <w:color w:val="333333"/>
          <w:sz w:val="32"/>
          <w:szCs w:val="32"/>
        </w:rPr>
        <w:t>链供应</w:t>
      </w:r>
      <w:proofErr w:type="gramEnd"/>
      <w:r w:rsidRPr="00420363">
        <w:rPr>
          <w:rFonts w:ascii="仿宋_GB2312" w:eastAsia="仿宋_GB2312" w:hAnsi="微软雅黑" w:hint="eastAsia"/>
          <w:color w:val="333333"/>
          <w:sz w:val="32"/>
          <w:szCs w:val="32"/>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w:t>
      </w:r>
      <w:r w:rsidRPr="00420363">
        <w:rPr>
          <w:rFonts w:ascii="仿宋_GB2312" w:eastAsia="仿宋_GB2312" w:hAnsi="微软雅黑" w:hint="eastAsia"/>
          <w:color w:val="333333"/>
          <w:sz w:val="32"/>
          <w:szCs w:val="32"/>
        </w:rPr>
        <w:lastRenderedPageBreak/>
        <w:t>育，提高各级领导干部统筹发展和安全能力，增强全民国家安全意识和素养，筑牢国家安全人民防线。</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420363">
        <w:rPr>
          <w:rFonts w:ascii="仿宋_GB2312" w:eastAsia="仿宋_GB2312" w:hAnsi="微软雅黑" w:hint="eastAsia"/>
          <w:color w:val="333333"/>
          <w:sz w:val="32"/>
          <w:szCs w:val="32"/>
        </w:rPr>
        <w:t>域社会</w:t>
      </w:r>
      <w:proofErr w:type="gramEnd"/>
      <w:r w:rsidRPr="00420363">
        <w:rPr>
          <w:rFonts w:ascii="仿宋_GB2312" w:eastAsia="仿宋_GB2312" w:hAnsi="微软雅黑" w:hint="eastAsia"/>
          <w:color w:val="333333"/>
          <w:sz w:val="32"/>
          <w:szCs w:val="32"/>
        </w:rPr>
        <w:t>治理现代化，提高市</w:t>
      </w:r>
      <w:proofErr w:type="gramStart"/>
      <w:r w:rsidRPr="00420363">
        <w:rPr>
          <w:rFonts w:ascii="仿宋_GB2312" w:eastAsia="仿宋_GB2312" w:hAnsi="微软雅黑" w:hint="eastAsia"/>
          <w:color w:val="333333"/>
          <w:sz w:val="32"/>
          <w:szCs w:val="32"/>
        </w:rPr>
        <w:t>域社会</w:t>
      </w:r>
      <w:proofErr w:type="gramEnd"/>
      <w:r w:rsidRPr="00420363">
        <w:rPr>
          <w:rFonts w:ascii="仿宋_GB2312" w:eastAsia="仿宋_GB2312" w:hAnsi="微软雅黑" w:hint="eastAsia"/>
          <w:color w:val="333333"/>
          <w:sz w:val="32"/>
          <w:szCs w:val="32"/>
        </w:rPr>
        <w:t>治理能力。强化社会治安整体防控，推进扫黑除恶常态化，依法严惩群众反映强烈的各类违法犯罪活动。发展壮大群防群治力量，营造见义勇为社会氛围，建设人人有责、人人尽责、人人享有的社会治理共同体。</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十二、实现建军一百年奋斗目标，开创国防和军队现代化新局面</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w:t>
      </w:r>
      <w:proofErr w:type="gramStart"/>
      <w:r w:rsidRPr="00420363">
        <w:rPr>
          <w:rFonts w:ascii="仿宋_GB2312" w:eastAsia="仿宋_GB2312" w:hAnsi="微软雅黑" w:hint="eastAsia"/>
          <w:color w:val="333333"/>
          <w:sz w:val="32"/>
          <w:szCs w:val="32"/>
        </w:rPr>
        <w:t>肃</w:t>
      </w:r>
      <w:proofErr w:type="gramEnd"/>
      <w:r w:rsidRPr="00420363">
        <w:rPr>
          <w:rFonts w:ascii="仿宋_GB2312" w:eastAsia="仿宋_GB2312" w:hAnsi="微软雅黑" w:hint="eastAsia"/>
          <w:color w:val="333333"/>
          <w:sz w:val="32"/>
          <w:szCs w:val="32"/>
        </w:rPr>
        <w:t>纪反腐。</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全面加强练兵备战，提高人民军队打赢能力。研究掌握信息化智能化战争特点规律，创新军事战略指导，发展人民战争战略战术。打造强大战略威慑力量体系，增加</w:t>
      </w:r>
      <w:proofErr w:type="gramStart"/>
      <w:r w:rsidRPr="00420363">
        <w:rPr>
          <w:rFonts w:ascii="仿宋_GB2312" w:eastAsia="仿宋_GB2312" w:hAnsi="微软雅黑" w:hint="eastAsia"/>
          <w:color w:val="333333"/>
          <w:sz w:val="32"/>
          <w:szCs w:val="32"/>
        </w:rPr>
        <w:t>新域新质作战</w:t>
      </w:r>
      <w:proofErr w:type="gramEnd"/>
      <w:r w:rsidRPr="00420363">
        <w:rPr>
          <w:rFonts w:ascii="仿宋_GB2312" w:eastAsia="仿宋_GB2312" w:hAnsi="微软雅黑" w:hint="eastAsia"/>
          <w:color w:val="333333"/>
          <w:sz w:val="32"/>
          <w:szCs w:val="32"/>
        </w:rPr>
        <w:t>力量比重，加快无人智能作战力量发展，统筹网络信息体系建设运用。优化联合作战指挥体系，推进侦察预警、联合打击、战场支撑、综合保障体系和能力建设。深入推进实战化军事训练，深化联合训练、对抗训练、科技练兵。加强军</w:t>
      </w:r>
      <w:r w:rsidRPr="00420363">
        <w:rPr>
          <w:rFonts w:ascii="仿宋_GB2312" w:eastAsia="仿宋_GB2312" w:hAnsi="微软雅黑" w:hint="eastAsia"/>
          <w:color w:val="333333"/>
          <w:sz w:val="32"/>
          <w:szCs w:val="32"/>
        </w:rPr>
        <w:lastRenderedPageBreak/>
        <w:t>事力量常态化多样化运用，坚定灵活开展军事斗争，塑造安全态势，</w:t>
      </w:r>
      <w:proofErr w:type="gramStart"/>
      <w:r w:rsidRPr="00420363">
        <w:rPr>
          <w:rFonts w:ascii="仿宋_GB2312" w:eastAsia="仿宋_GB2312" w:hAnsi="微软雅黑" w:hint="eastAsia"/>
          <w:color w:val="333333"/>
          <w:sz w:val="32"/>
          <w:szCs w:val="32"/>
        </w:rPr>
        <w:t>遏控危机</w:t>
      </w:r>
      <w:proofErr w:type="gramEnd"/>
      <w:r w:rsidRPr="00420363">
        <w:rPr>
          <w:rFonts w:ascii="仿宋_GB2312" w:eastAsia="仿宋_GB2312" w:hAnsi="微软雅黑" w:hint="eastAsia"/>
          <w:color w:val="333333"/>
          <w:sz w:val="32"/>
          <w:szCs w:val="32"/>
        </w:rPr>
        <w:t>冲突，打赢局部战争。</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全面加强军事治理，巩固拓展国防和军队改革成果，完善军事力量结构编成，体系优化军事政策制度。加强国防和军队建设重大任务</w:t>
      </w:r>
      <w:proofErr w:type="gramStart"/>
      <w:r w:rsidRPr="00420363">
        <w:rPr>
          <w:rFonts w:ascii="仿宋_GB2312" w:eastAsia="仿宋_GB2312" w:hAnsi="微软雅黑" w:hint="eastAsia"/>
          <w:color w:val="333333"/>
          <w:sz w:val="32"/>
          <w:szCs w:val="32"/>
        </w:rPr>
        <w:t>战建备统筹</w:t>
      </w:r>
      <w:proofErr w:type="gramEnd"/>
      <w:r w:rsidRPr="00420363">
        <w:rPr>
          <w:rFonts w:ascii="仿宋_GB2312" w:eastAsia="仿宋_GB2312" w:hAnsi="微软雅黑" w:hint="eastAsia"/>
          <w:color w:val="333333"/>
          <w:sz w:val="32"/>
          <w:szCs w:val="32"/>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人民军队始终是党和人民完全可以信赖的英雄军队，有信心、有能力维护国家主权、统一和领土完整，有信心、有能力为实现中华民族伟大复兴提供战略支撑，有信心、有能力为世界和平与发展</w:t>
      </w:r>
      <w:proofErr w:type="gramStart"/>
      <w:r w:rsidRPr="00420363">
        <w:rPr>
          <w:rFonts w:ascii="仿宋_GB2312" w:eastAsia="仿宋_GB2312" w:hAnsi="微软雅黑" w:hint="eastAsia"/>
          <w:color w:val="333333"/>
          <w:sz w:val="32"/>
          <w:szCs w:val="32"/>
        </w:rPr>
        <w:t>作出</w:t>
      </w:r>
      <w:proofErr w:type="gramEnd"/>
      <w:r w:rsidRPr="00420363">
        <w:rPr>
          <w:rFonts w:ascii="仿宋_GB2312" w:eastAsia="仿宋_GB2312" w:hAnsi="微软雅黑" w:hint="eastAsia"/>
          <w:color w:val="333333"/>
          <w:sz w:val="32"/>
          <w:szCs w:val="32"/>
        </w:rPr>
        <w:t>更大贡献！</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十三、坚持和完善“一国两制”，推进祖国统一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“一国两制”是中国特色社会主义的伟大创举，是香港、澳门回归后保持长期繁荣稳定的</w:t>
      </w:r>
      <w:proofErr w:type="gramStart"/>
      <w:r w:rsidRPr="00420363">
        <w:rPr>
          <w:rFonts w:ascii="仿宋_GB2312" w:eastAsia="仿宋_GB2312" w:hAnsi="微软雅黑" w:hint="eastAsia"/>
          <w:color w:val="333333"/>
          <w:sz w:val="32"/>
          <w:szCs w:val="32"/>
        </w:rPr>
        <w:t>最佳制度</w:t>
      </w:r>
      <w:proofErr w:type="gramEnd"/>
      <w:r w:rsidRPr="00420363">
        <w:rPr>
          <w:rFonts w:ascii="仿宋_GB2312" w:eastAsia="仿宋_GB2312" w:hAnsi="微软雅黑" w:hint="eastAsia"/>
          <w:color w:val="333333"/>
          <w:sz w:val="32"/>
          <w:szCs w:val="32"/>
        </w:rPr>
        <w:t>安排，必须长期坚持。</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发展壮大爱国爱港爱澳力量，增强港澳同胞的爱国精神，形成更广泛的国内外支持“一国两制”的统一战线。坚决打</w:t>
      </w:r>
      <w:r w:rsidRPr="00420363">
        <w:rPr>
          <w:rFonts w:ascii="仿宋_GB2312" w:eastAsia="仿宋_GB2312" w:hAnsi="微软雅黑" w:hint="eastAsia"/>
          <w:color w:val="333333"/>
          <w:sz w:val="32"/>
          <w:szCs w:val="32"/>
        </w:rPr>
        <w:lastRenderedPageBreak/>
        <w:t>击反中</w:t>
      </w:r>
      <w:proofErr w:type="gramStart"/>
      <w:r w:rsidRPr="00420363">
        <w:rPr>
          <w:rFonts w:ascii="仿宋_GB2312" w:eastAsia="仿宋_GB2312" w:hAnsi="微软雅黑" w:hint="eastAsia"/>
          <w:color w:val="333333"/>
          <w:sz w:val="32"/>
          <w:szCs w:val="32"/>
        </w:rPr>
        <w:t>乱港乱澳势力</w:t>
      </w:r>
      <w:proofErr w:type="gramEnd"/>
      <w:r w:rsidRPr="00420363">
        <w:rPr>
          <w:rFonts w:ascii="仿宋_GB2312" w:eastAsia="仿宋_GB2312" w:hAnsi="微软雅黑" w:hint="eastAsia"/>
          <w:color w:val="333333"/>
          <w:sz w:val="32"/>
          <w:szCs w:val="32"/>
        </w:rPr>
        <w:t>，坚决防范和遏制外部势力干预港澳事务。</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台湾是中国的台湾。解决台湾问题是中国人自己的事，要由中国人来决定。我们坚持以最大诚意、尽最大努力争取和平统一的前景，但决不承诺放弃使用武力，保留采取一切必要措施的选项，</w:t>
      </w:r>
      <w:proofErr w:type="gramStart"/>
      <w:r w:rsidRPr="00420363">
        <w:rPr>
          <w:rFonts w:ascii="仿宋_GB2312" w:eastAsia="仿宋_GB2312" w:hAnsi="微软雅黑" w:hint="eastAsia"/>
          <w:color w:val="333333"/>
          <w:sz w:val="32"/>
          <w:szCs w:val="32"/>
        </w:rPr>
        <w:t>这针对</w:t>
      </w:r>
      <w:proofErr w:type="gramEnd"/>
      <w:r w:rsidRPr="00420363">
        <w:rPr>
          <w:rFonts w:ascii="仿宋_GB2312" w:eastAsia="仿宋_GB2312" w:hAnsi="微软雅黑" w:hint="eastAsia"/>
          <w:color w:val="333333"/>
          <w:sz w:val="32"/>
          <w:szCs w:val="32"/>
        </w:rPr>
        <w:t>的是外部势力干涉和极少数“台独”分裂分子及其分裂活动，绝非针对广大台湾同胞。国家统一、民族复兴的历史车轮滚滚向前，祖国完全统一一定要实现，也一定能够实现！</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十四、促进世界和平与发展，推动构建人类命运共同体</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420363">
        <w:rPr>
          <w:rFonts w:ascii="仿宋_GB2312" w:eastAsia="仿宋_GB2312" w:hAnsi="微软雅黑" w:hint="eastAsia"/>
          <w:color w:val="333333"/>
          <w:sz w:val="32"/>
          <w:szCs w:val="32"/>
        </w:rPr>
        <w:t>霸道霸凌行径</w:t>
      </w:r>
      <w:proofErr w:type="gramEnd"/>
      <w:r w:rsidRPr="00420363">
        <w:rPr>
          <w:rFonts w:ascii="仿宋_GB2312" w:eastAsia="仿宋_GB2312" w:hAnsi="微软雅黑" w:hint="eastAsia"/>
          <w:color w:val="333333"/>
          <w:sz w:val="32"/>
          <w:szCs w:val="32"/>
        </w:rPr>
        <w:t>危害深重，和平赤字、发展赤字、安全赤字、治理赤字加重，人类社会面临前所未有的挑战。世界又一次站在历史的十字路口，何去何从取决于各国人民的抉择。</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中国始终坚持维护世界和平、促进共同发展的外交政策宗旨，致力于推动构建人类命运共同体。</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w:t>
      </w:r>
      <w:r w:rsidRPr="00420363">
        <w:rPr>
          <w:rFonts w:ascii="仿宋_GB2312" w:eastAsia="仿宋_GB2312" w:hAnsi="微软雅黑" w:hint="eastAsia"/>
          <w:color w:val="333333"/>
          <w:sz w:val="32"/>
          <w:szCs w:val="32"/>
        </w:rPr>
        <w:lastRenderedPageBreak/>
        <w:t>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420363">
        <w:rPr>
          <w:rFonts w:ascii="仿宋_GB2312" w:eastAsia="仿宋_GB2312" w:hAnsi="微软雅黑" w:hint="eastAsia"/>
          <w:color w:val="333333"/>
          <w:sz w:val="32"/>
          <w:szCs w:val="32"/>
        </w:rPr>
        <w:t>亲诚惠容</w:t>
      </w:r>
      <w:proofErr w:type="gramEnd"/>
      <w:r w:rsidRPr="00420363">
        <w:rPr>
          <w:rFonts w:ascii="仿宋_GB2312" w:eastAsia="仿宋_GB2312" w:hAnsi="微软雅黑" w:hint="eastAsia"/>
          <w:color w:val="333333"/>
          <w:sz w:val="32"/>
          <w:szCs w:val="32"/>
        </w:rPr>
        <w:t>和与邻为善、以邻为伴周边外交方针，深化同周边国家友好互信和利益融合。秉持</w:t>
      </w:r>
      <w:proofErr w:type="gramStart"/>
      <w:r w:rsidRPr="00420363">
        <w:rPr>
          <w:rFonts w:ascii="仿宋_GB2312" w:eastAsia="仿宋_GB2312" w:hAnsi="微软雅黑" w:hint="eastAsia"/>
          <w:color w:val="333333"/>
          <w:sz w:val="32"/>
          <w:szCs w:val="32"/>
        </w:rPr>
        <w:t>真实亲诚理念</w:t>
      </w:r>
      <w:proofErr w:type="gramEnd"/>
      <w:r w:rsidRPr="00420363">
        <w:rPr>
          <w:rFonts w:ascii="仿宋_GB2312" w:eastAsia="仿宋_GB2312" w:hAnsi="微软雅黑" w:hint="eastAsia"/>
          <w:color w:val="333333"/>
          <w:sz w:val="32"/>
          <w:szCs w:val="32"/>
        </w:rPr>
        <w:t>和正确义利</w:t>
      </w:r>
      <w:proofErr w:type="gramStart"/>
      <w:r w:rsidRPr="00420363">
        <w:rPr>
          <w:rFonts w:ascii="仿宋_GB2312" w:eastAsia="仿宋_GB2312" w:hAnsi="微软雅黑" w:hint="eastAsia"/>
          <w:color w:val="333333"/>
          <w:sz w:val="32"/>
          <w:szCs w:val="32"/>
        </w:rPr>
        <w:t>观加强</w:t>
      </w:r>
      <w:proofErr w:type="gramEnd"/>
      <w:r w:rsidRPr="00420363">
        <w:rPr>
          <w:rFonts w:ascii="仿宋_GB2312" w:eastAsia="仿宋_GB2312" w:hAnsi="微软雅黑" w:hint="eastAsia"/>
          <w:color w:val="333333"/>
          <w:sz w:val="32"/>
          <w:szCs w:val="32"/>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w:t>
      </w:r>
      <w:r w:rsidRPr="00420363">
        <w:rPr>
          <w:rFonts w:ascii="仿宋_GB2312" w:eastAsia="仿宋_GB2312" w:hAnsi="微软雅黑" w:hint="eastAsia"/>
          <w:color w:val="333333"/>
          <w:sz w:val="32"/>
          <w:szCs w:val="32"/>
        </w:rPr>
        <w:lastRenderedPageBreak/>
        <w:t>压。中国愿加大对全球发展合作的资源投入，致力于缩小南北差距，坚定支持和帮助广大发展中国家加快发展。</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中国积极参与全球治理体系改革和建设，</w:t>
      </w:r>
      <w:proofErr w:type="gramStart"/>
      <w:r w:rsidRPr="00420363">
        <w:rPr>
          <w:rFonts w:ascii="仿宋_GB2312" w:eastAsia="仿宋_GB2312" w:hAnsi="微软雅黑" w:hint="eastAsia"/>
          <w:color w:val="333333"/>
          <w:sz w:val="32"/>
          <w:szCs w:val="32"/>
        </w:rPr>
        <w:t>践行</w:t>
      </w:r>
      <w:proofErr w:type="gramEnd"/>
      <w:r w:rsidRPr="00420363">
        <w:rPr>
          <w:rFonts w:ascii="仿宋_GB2312" w:eastAsia="仿宋_GB2312" w:hAnsi="微软雅黑" w:hint="eastAsia"/>
          <w:color w:val="333333"/>
          <w:sz w:val="32"/>
          <w:szCs w:val="32"/>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构建人类命运共同体是世界各国人民前途所在。万物并育而不相害，道并行而</w:t>
      </w:r>
      <w:proofErr w:type="gramStart"/>
      <w:r w:rsidRPr="00420363">
        <w:rPr>
          <w:rFonts w:ascii="仿宋_GB2312" w:eastAsia="仿宋_GB2312" w:hAnsi="微软雅黑" w:hint="eastAsia"/>
          <w:color w:val="333333"/>
          <w:sz w:val="32"/>
          <w:szCs w:val="32"/>
        </w:rPr>
        <w:t>不</w:t>
      </w:r>
      <w:proofErr w:type="gramEnd"/>
      <w:r w:rsidRPr="00420363">
        <w:rPr>
          <w:rFonts w:ascii="仿宋_GB2312" w:eastAsia="仿宋_GB2312" w:hAnsi="微软雅黑" w:hint="eastAsia"/>
          <w:color w:val="333333"/>
          <w:sz w:val="32"/>
          <w:szCs w:val="32"/>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我们真诚呼吁，世界各国弘扬和平、发展、公平、正义、民主、自由的全人类共同价值，促进各国人民相知相亲，尊重世界文明多样性，以文明交流超越文明隔阂、</w:t>
      </w:r>
      <w:proofErr w:type="gramStart"/>
      <w:r w:rsidRPr="00420363">
        <w:rPr>
          <w:rFonts w:ascii="仿宋_GB2312" w:eastAsia="仿宋_GB2312" w:hAnsi="微软雅黑" w:hint="eastAsia"/>
          <w:color w:val="333333"/>
          <w:sz w:val="32"/>
          <w:szCs w:val="32"/>
        </w:rPr>
        <w:t>文明互鉴超越</w:t>
      </w:r>
      <w:proofErr w:type="gramEnd"/>
      <w:r w:rsidRPr="00420363">
        <w:rPr>
          <w:rFonts w:ascii="仿宋_GB2312" w:eastAsia="仿宋_GB2312" w:hAnsi="微软雅黑" w:hint="eastAsia"/>
          <w:color w:val="333333"/>
          <w:sz w:val="32"/>
          <w:szCs w:val="32"/>
        </w:rPr>
        <w:t>文明冲突、文明共存超越文明优越，共同应对各种全球性挑战。</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 xml:space="preserve">　　我们所处的是一个充满挑战的时代，也是一个充满希望的时代。中国人民愿同世界人民携手开创人类更加美好的未来！</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Style w:val="a6"/>
          <w:rFonts w:ascii="仿宋_GB2312" w:eastAsia="仿宋_GB2312" w:hAnsi="微软雅黑" w:hint="eastAsia"/>
          <w:color w:val="333333"/>
          <w:sz w:val="32"/>
          <w:szCs w:val="32"/>
        </w:rPr>
        <w:t>十五、坚定不移全面从严治党，深入推进新时代党的建设新的伟大工程</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我们要落实新时代党的建设总要求，健全全面从严治党体系，全面推进党的自我净化、自我完善、自我革新、自我提高，使我们党坚守初心使命，始终成为中国特色社会主义事业的坚强领导核心。</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（二）坚持不懈用新时代中国特色社会主义思想凝</w:t>
      </w:r>
      <w:proofErr w:type="gramStart"/>
      <w:r w:rsidRPr="00420363">
        <w:rPr>
          <w:rFonts w:ascii="仿宋_GB2312" w:eastAsia="仿宋_GB2312" w:hAnsi="微软雅黑" w:hint="eastAsia"/>
          <w:color w:val="333333"/>
          <w:sz w:val="32"/>
          <w:szCs w:val="32"/>
        </w:rPr>
        <w:t>心铸魂</w:t>
      </w:r>
      <w:proofErr w:type="gramEnd"/>
      <w:r w:rsidRPr="00420363">
        <w:rPr>
          <w:rFonts w:ascii="仿宋_GB2312" w:eastAsia="仿宋_GB2312" w:hAnsi="微软雅黑" w:hint="eastAsia"/>
          <w:color w:val="333333"/>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w:t>
      </w:r>
      <w:r w:rsidRPr="00420363">
        <w:rPr>
          <w:rFonts w:ascii="仿宋_GB2312" w:eastAsia="仿宋_GB2312" w:hAnsi="微软雅黑" w:hint="eastAsia"/>
          <w:color w:val="333333"/>
          <w:sz w:val="32"/>
          <w:szCs w:val="32"/>
        </w:rPr>
        <w:lastRenderedPageBreak/>
        <w:t>教育，引导全党牢记党的宗旨，解决好世界观、人生观、价值观这个总开关问题，自觉做共产主义远大理想和中国特色社会主义共同理想的坚定信仰者和忠实实践者。坚持</w:t>
      </w:r>
      <w:proofErr w:type="gramStart"/>
      <w:r w:rsidRPr="00420363">
        <w:rPr>
          <w:rFonts w:ascii="仿宋_GB2312" w:eastAsia="仿宋_GB2312" w:hAnsi="微软雅黑" w:hint="eastAsia"/>
          <w:color w:val="333333"/>
          <w:sz w:val="32"/>
          <w:szCs w:val="32"/>
        </w:rPr>
        <w:t>学思用贯通</w:t>
      </w:r>
      <w:proofErr w:type="gramEnd"/>
      <w:r w:rsidRPr="00420363">
        <w:rPr>
          <w:rFonts w:ascii="仿宋_GB2312" w:eastAsia="仿宋_GB2312" w:hAnsi="微软雅黑" w:hint="eastAsia"/>
          <w:color w:val="333333"/>
          <w:sz w:val="32"/>
          <w:szCs w:val="32"/>
        </w:rPr>
        <w:t>、</w:t>
      </w:r>
      <w:proofErr w:type="gramStart"/>
      <w:r w:rsidRPr="00420363">
        <w:rPr>
          <w:rFonts w:ascii="仿宋_GB2312" w:eastAsia="仿宋_GB2312" w:hAnsi="微软雅黑" w:hint="eastAsia"/>
          <w:color w:val="333333"/>
          <w:sz w:val="32"/>
          <w:szCs w:val="32"/>
        </w:rPr>
        <w:t>知信行</w:t>
      </w:r>
      <w:proofErr w:type="gramEnd"/>
      <w:r w:rsidRPr="00420363">
        <w:rPr>
          <w:rFonts w:ascii="仿宋_GB2312" w:eastAsia="仿宋_GB2312" w:hAnsi="微软雅黑" w:hint="eastAsia"/>
          <w:color w:val="333333"/>
          <w:sz w:val="32"/>
          <w:szCs w:val="32"/>
        </w:rPr>
        <w:t>统一，把新时代中国特色社会主义思想转化为坚定理想、锤炼党性和指导实践、推动工作的强大力量。坚持理论武装同常态化</w:t>
      </w:r>
      <w:proofErr w:type="gramStart"/>
      <w:r w:rsidRPr="00420363">
        <w:rPr>
          <w:rFonts w:ascii="仿宋_GB2312" w:eastAsia="仿宋_GB2312" w:hAnsi="微软雅黑" w:hint="eastAsia"/>
          <w:color w:val="333333"/>
          <w:sz w:val="32"/>
          <w:szCs w:val="32"/>
        </w:rPr>
        <w:t>长效化开展</w:t>
      </w:r>
      <w:proofErr w:type="gramEnd"/>
      <w:r w:rsidRPr="00420363">
        <w:rPr>
          <w:rFonts w:ascii="仿宋_GB2312" w:eastAsia="仿宋_GB2312" w:hAnsi="微软雅黑" w:hint="eastAsia"/>
          <w:color w:val="333333"/>
          <w:sz w:val="32"/>
          <w:szCs w:val="32"/>
        </w:rPr>
        <w:t>党史学习教育相结合，引导党员、干部不断学史明理、学史增信、学史崇德、学史力行，传承红色基因，赓续红色血脉。以县处级以上领导干部为重点在全党深入开展主题教育。</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三）完善党的自我革命制度规范体系。坚持制度治党、依规治党，以党章为根本，以民主集中制为核心，完善党内法规制度体系，增强党内法规权威性和执行力，形成坚持真理、修正错误，发现问题、纠正偏差的机制。健全</w:t>
      </w:r>
      <w:proofErr w:type="gramStart"/>
      <w:r w:rsidRPr="00420363">
        <w:rPr>
          <w:rFonts w:ascii="仿宋_GB2312" w:eastAsia="仿宋_GB2312" w:hAnsi="微软雅黑" w:hint="eastAsia"/>
          <w:color w:val="333333"/>
          <w:sz w:val="32"/>
          <w:szCs w:val="32"/>
        </w:rPr>
        <w:t>党统一</w:t>
      </w:r>
      <w:proofErr w:type="gramEnd"/>
      <w:r w:rsidRPr="00420363">
        <w:rPr>
          <w:rFonts w:ascii="仿宋_GB2312" w:eastAsia="仿宋_GB2312" w:hAnsi="微软雅黑" w:hint="eastAsia"/>
          <w:color w:val="333333"/>
          <w:sz w:val="32"/>
          <w:szCs w:val="32"/>
        </w:rPr>
        <w:t>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w:t>
      </w:r>
      <w:proofErr w:type="gramStart"/>
      <w:r w:rsidRPr="00420363">
        <w:rPr>
          <w:rFonts w:ascii="仿宋_GB2312" w:eastAsia="仿宋_GB2312" w:hAnsi="微软雅黑" w:hint="eastAsia"/>
          <w:color w:val="333333"/>
          <w:sz w:val="32"/>
          <w:szCs w:val="32"/>
        </w:rPr>
        <w:t>责</w:t>
      </w:r>
      <w:proofErr w:type="gramEnd"/>
      <w:r w:rsidRPr="00420363">
        <w:rPr>
          <w:rFonts w:ascii="仿宋_GB2312" w:eastAsia="仿宋_GB2312" w:hAnsi="微软雅黑" w:hint="eastAsia"/>
          <w:color w:val="333333"/>
          <w:sz w:val="32"/>
          <w:szCs w:val="32"/>
        </w:rPr>
        <w:t>利器。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w:t>
      </w:r>
      <w:r w:rsidRPr="00420363">
        <w:rPr>
          <w:rFonts w:ascii="仿宋_GB2312" w:eastAsia="仿宋_GB2312" w:hAnsi="微软雅黑" w:hint="eastAsia"/>
          <w:color w:val="333333"/>
          <w:sz w:val="32"/>
          <w:szCs w:val="32"/>
        </w:rPr>
        <w:lastRenderedPageBreak/>
        <w:t>新时代好干部标准落到实处。树立选人用人正确导向，选拔忠诚干净担当的高素质专业化干部，选优配强各级领导班子。坚持把政治标准放在首位，做深做</w:t>
      </w:r>
      <w:proofErr w:type="gramStart"/>
      <w:r w:rsidRPr="00420363">
        <w:rPr>
          <w:rFonts w:ascii="仿宋_GB2312" w:eastAsia="仿宋_GB2312" w:hAnsi="微软雅黑" w:hint="eastAsia"/>
          <w:color w:val="333333"/>
          <w:sz w:val="32"/>
          <w:szCs w:val="32"/>
        </w:rPr>
        <w:t>实干部</w:t>
      </w:r>
      <w:proofErr w:type="gramEnd"/>
      <w:r w:rsidRPr="00420363">
        <w:rPr>
          <w:rFonts w:ascii="仿宋_GB2312" w:eastAsia="仿宋_GB2312" w:hAnsi="微软雅黑" w:hint="eastAsia"/>
          <w:color w:val="333333"/>
          <w:sz w:val="32"/>
          <w:szCs w:val="32"/>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w:t>
      </w:r>
      <w:proofErr w:type="gramStart"/>
      <w:r w:rsidRPr="00420363">
        <w:rPr>
          <w:rFonts w:ascii="仿宋_GB2312" w:eastAsia="仿宋_GB2312" w:hAnsi="微软雅黑" w:hint="eastAsia"/>
          <w:color w:val="333333"/>
          <w:sz w:val="32"/>
          <w:szCs w:val="32"/>
        </w:rPr>
        <w:t>豁</w:t>
      </w:r>
      <w:proofErr w:type="gramEnd"/>
      <w:r w:rsidRPr="00420363">
        <w:rPr>
          <w:rFonts w:ascii="仿宋_GB2312" w:eastAsia="仿宋_GB2312" w:hAnsi="微软雅黑" w:hint="eastAsia"/>
          <w:color w:val="333333"/>
          <w:sz w:val="32"/>
          <w:szCs w:val="32"/>
        </w:rPr>
        <w:t>得出来。完善干部考核评价体系，引导干部树立和</w:t>
      </w:r>
      <w:proofErr w:type="gramStart"/>
      <w:r w:rsidRPr="00420363">
        <w:rPr>
          <w:rFonts w:ascii="仿宋_GB2312" w:eastAsia="仿宋_GB2312" w:hAnsi="微软雅黑" w:hint="eastAsia"/>
          <w:color w:val="333333"/>
          <w:sz w:val="32"/>
          <w:szCs w:val="32"/>
        </w:rPr>
        <w:t>践行</w:t>
      </w:r>
      <w:proofErr w:type="gramEnd"/>
      <w:r w:rsidRPr="00420363">
        <w:rPr>
          <w:rFonts w:ascii="仿宋_GB2312" w:eastAsia="仿宋_GB2312" w:hAnsi="微软雅黑" w:hint="eastAsia"/>
          <w:color w:val="333333"/>
          <w:sz w:val="32"/>
          <w:szCs w:val="32"/>
        </w:rPr>
        <w:t>正确政绩观，推动干部能上能下、能进能出，形成能者上、优者奖、庸者下、劣者</w:t>
      </w:r>
      <w:proofErr w:type="gramStart"/>
      <w:r w:rsidRPr="00420363">
        <w:rPr>
          <w:rFonts w:ascii="仿宋_GB2312" w:eastAsia="仿宋_GB2312" w:hAnsi="微软雅黑" w:hint="eastAsia"/>
          <w:color w:val="333333"/>
          <w:sz w:val="32"/>
          <w:szCs w:val="32"/>
        </w:rPr>
        <w:t>汰</w:t>
      </w:r>
      <w:proofErr w:type="gramEnd"/>
      <w:r w:rsidRPr="00420363">
        <w:rPr>
          <w:rFonts w:ascii="仿宋_GB2312" w:eastAsia="仿宋_GB2312" w:hAnsi="微软雅黑" w:hint="eastAsia"/>
          <w:color w:val="333333"/>
          <w:sz w:val="32"/>
          <w:szCs w:val="32"/>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w:t>
      </w:r>
      <w:r w:rsidRPr="00420363">
        <w:rPr>
          <w:rFonts w:ascii="仿宋_GB2312" w:eastAsia="仿宋_GB2312" w:hAnsi="微软雅黑" w:hint="eastAsia"/>
          <w:color w:val="333333"/>
          <w:sz w:val="32"/>
          <w:szCs w:val="32"/>
        </w:rPr>
        <w:lastRenderedPageBreak/>
        <w:t>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420363">
        <w:rPr>
          <w:rFonts w:ascii="仿宋_GB2312" w:eastAsia="仿宋_GB2312" w:hAnsi="微软雅黑" w:hint="eastAsia"/>
          <w:color w:val="333333"/>
          <w:sz w:val="32"/>
          <w:szCs w:val="32"/>
        </w:rPr>
        <w:t>商会党建</w:t>
      </w:r>
      <w:proofErr w:type="gramEnd"/>
      <w:r w:rsidRPr="00420363">
        <w:rPr>
          <w:rFonts w:ascii="仿宋_GB2312" w:eastAsia="仿宋_GB2312" w:hAnsi="微软雅黑" w:hint="eastAsia"/>
          <w:color w:val="333333"/>
          <w:sz w:val="32"/>
          <w:szCs w:val="32"/>
        </w:rPr>
        <w:t>工作管理体制。加强新经济组织、新社会组织、新就业</w:t>
      </w:r>
      <w:proofErr w:type="gramStart"/>
      <w:r w:rsidRPr="00420363">
        <w:rPr>
          <w:rFonts w:ascii="仿宋_GB2312" w:eastAsia="仿宋_GB2312" w:hAnsi="微软雅黑" w:hint="eastAsia"/>
          <w:color w:val="333333"/>
          <w:sz w:val="32"/>
          <w:szCs w:val="32"/>
        </w:rPr>
        <w:t>群体党</w:t>
      </w:r>
      <w:proofErr w:type="gramEnd"/>
      <w:r w:rsidRPr="00420363">
        <w:rPr>
          <w:rFonts w:ascii="仿宋_GB2312" w:eastAsia="仿宋_GB2312" w:hAnsi="微软雅黑" w:hint="eastAsia"/>
          <w:color w:val="333333"/>
          <w:sz w:val="32"/>
          <w:szCs w:val="32"/>
        </w:rPr>
        <w:t>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（六）坚持以严的基调</w:t>
      </w:r>
      <w:proofErr w:type="gramStart"/>
      <w:r w:rsidRPr="00420363">
        <w:rPr>
          <w:rFonts w:ascii="仿宋_GB2312" w:eastAsia="仿宋_GB2312" w:hAnsi="微软雅黑" w:hint="eastAsia"/>
          <w:color w:val="333333"/>
          <w:sz w:val="32"/>
          <w:szCs w:val="32"/>
        </w:rPr>
        <w:t>强化正风肃</w:t>
      </w:r>
      <w:proofErr w:type="gramEnd"/>
      <w:r w:rsidRPr="00420363">
        <w:rPr>
          <w:rFonts w:ascii="仿宋_GB2312" w:eastAsia="仿宋_GB2312" w:hAnsi="微软雅黑" w:hint="eastAsia"/>
          <w:color w:val="333333"/>
          <w:sz w:val="32"/>
          <w:szCs w:val="32"/>
        </w:rPr>
        <w:t>纪。党风问题关系执政党的生死存亡。弘扬党的光荣传统和优良作风，促进党员干部特别是领导干部带头深入调查研究，扑下身子干实事、谋实招、求实效。锲而不舍落实中央八项规定精神，抓住“关键少数”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420363">
        <w:rPr>
          <w:rFonts w:ascii="仿宋_GB2312" w:eastAsia="仿宋_GB2312" w:hAnsi="微软雅黑" w:hint="eastAsia"/>
          <w:color w:val="333333"/>
          <w:sz w:val="32"/>
          <w:szCs w:val="32"/>
        </w:rPr>
        <w:t>以上率</w:t>
      </w:r>
      <w:proofErr w:type="gramEnd"/>
      <w:r w:rsidRPr="00420363">
        <w:rPr>
          <w:rFonts w:ascii="仿宋_GB2312" w:eastAsia="仿宋_GB2312" w:hAnsi="微软雅黑" w:hint="eastAsia"/>
          <w:color w:val="333333"/>
          <w:sz w:val="32"/>
          <w:szCs w:val="32"/>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w:t>
      </w:r>
      <w:r w:rsidRPr="00420363">
        <w:rPr>
          <w:rFonts w:ascii="仿宋_GB2312" w:eastAsia="仿宋_GB2312" w:hAnsi="微软雅黑" w:hint="eastAsia"/>
          <w:color w:val="333333"/>
          <w:sz w:val="32"/>
          <w:szCs w:val="32"/>
        </w:rPr>
        <w:lastRenderedPageBreak/>
        <w:t>党性觉悟，增强拒腐防变能力，涵养富贵不能淫、贫贱不能移、威武不能屈的浩然正气。</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420363">
        <w:rPr>
          <w:rFonts w:ascii="仿宋_GB2312" w:eastAsia="仿宋_GB2312" w:hAnsi="微软雅黑" w:hint="eastAsia"/>
          <w:color w:val="333333"/>
          <w:sz w:val="32"/>
          <w:szCs w:val="32"/>
        </w:rPr>
        <w:t>腐</w:t>
      </w:r>
      <w:proofErr w:type="gramEnd"/>
      <w:r w:rsidRPr="00420363">
        <w:rPr>
          <w:rFonts w:ascii="仿宋_GB2312" w:eastAsia="仿宋_GB2312" w:hAnsi="微软雅黑" w:hint="eastAsia"/>
          <w:color w:val="333333"/>
          <w:sz w:val="32"/>
          <w:szCs w:val="32"/>
        </w:rPr>
        <w:t>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420363">
        <w:rPr>
          <w:rFonts w:ascii="仿宋_GB2312" w:eastAsia="仿宋_GB2312" w:hAnsi="微软雅黑" w:hint="eastAsia"/>
          <w:color w:val="333333"/>
          <w:sz w:val="32"/>
          <w:szCs w:val="32"/>
        </w:rPr>
        <w:t>廉洁文化</w:t>
      </w:r>
      <w:proofErr w:type="gramEnd"/>
      <w:r w:rsidRPr="00420363">
        <w:rPr>
          <w:rFonts w:ascii="仿宋_GB2312" w:eastAsia="仿宋_GB2312" w:hAnsi="微软雅黑" w:hint="eastAsia"/>
          <w:color w:val="333333"/>
          <w:sz w:val="32"/>
          <w:szCs w:val="32"/>
        </w:rPr>
        <w:t>建设，教育引导广大党员、干部增强不想腐的自觉，清清白白做人、干干净净做事，使严厉惩治、规范权力、教育引导紧密结合、协调联动，不断取得更多制度性成果和更大治理效能。</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同志们！时代呼唤着我们，人民期待着我们，唯有矢志不渝、笃行不</w:t>
      </w:r>
      <w:proofErr w:type="gramStart"/>
      <w:r w:rsidRPr="00420363">
        <w:rPr>
          <w:rFonts w:ascii="仿宋_GB2312" w:eastAsia="仿宋_GB2312" w:hAnsi="微软雅黑" w:hint="eastAsia"/>
          <w:color w:val="333333"/>
          <w:sz w:val="32"/>
          <w:szCs w:val="32"/>
        </w:rPr>
        <w:t>怠</w:t>
      </w:r>
      <w:proofErr w:type="gramEnd"/>
      <w:r w:rsidRPr="00420363">
        <w:rPr>
          <w:rFonts w:ascii="仿宋_GB2312" w:eastAsia="仿宋_GB2312" w:hAnsi="微软雅黑" w:hint="eastAsia"/>
          <w:color w:val="333333"/>
          <w:sz w:val="32"/>
          <w:szCs w:val="32"/>
        </w:rPr>
        <w:t>，方能不负时代、不负人民。全党必须牢记，坚持党的全面领导是坚持和发展中国特色社会主义的必由</w:t>
      </w:r>
      <w:r w:rsidRPr="00420363">
        <w:rPr>
          <w:rFonts w:ascii="仿宋_GB2312" w:eastAsia="仿宋_GB2312" w:hAnsi="微软雅黑" w:hint="eastAsia"/>
          <w:color w:val="333333"/>
          <w:sz w:val="32"/>
          <w:szCs w:val="32"/>
        </w:rPr>
        <w:lastRenderedPageBreak/>
        <w:t>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t>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420363">
        <w:rPr>
          <w:rFonts w:ascii="仿宋_GB2312" w:eastAsia="仿宋_GB2312" w:hAnsi="微软雅黑" w:hint="eastAsia"/>
          <w:color w:val="333333"/>
          <w:sz w:val="32"/>
          <w:szCs w:val="32"/>
        </w:rPr>
        <w:t>年朋友</w:t>
      </w:r>
      <w:proofErr w:type="gramEnd"/>
      <w:r w:rsidRPr="00420363">
        <w:rPr>
          <w:rFonts w:ascii="仿宋_GB2312" w:eastAsia="仿宋_GB2312" w:hAnsi="微软雅黑" w:hint="eastAsia"/>
          <w:color w:val="333333"/>
          <w:sz w:val="32"/>
          <w:szCs w:val="32"/>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420363" w:rsidRPr="00420363" w:rsidRDefault="00420363" w:rsidP="00420363">
      <w:pPr>
        <w:pStyle w:val="a5"/>
        <w:shd w:val="clear" w:color="auto" w:fill="FFFFFF"/>
        <w:spacing w:before="300" w:beforeAutospacing="0" w:after="0" w:afterAutospacing="0" w:line="580" w:lineRule="exact"/>
        <w:ind w:firstLine="540"/>
        <w:jc w:val="both"/>
        <w:rPr>
          <w:rFonts w:ascii="仿宋_GB2312" w:eastAsia="仿宋_GB2312" w:hAnsi="微软雅黑" w:hint="eastAsia"/>
          <w:color w:val="333333"/>
          <w:sz w:val="32"/>
          <w:szCs w:val="32"/>
        </w:rPr>
      </w:pPr>
      <w:r w:rsidRPr="00420363">
        <w:rPr>
          <w:rFonts w:ascii="仿宋_GB2312" w:eastAsia="仿宋_GB2312" w:hAnsi="微软雅黑" w:hint="eastAsia"/>
          <w:color w:val="333333"/>
          <w:sz w:val="32"/>
          <w:szCs w:val="32"/>
        </w:rPr>
        <w:lastRenderedPageBreak/>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p>
    <w:p w:rsidR="00420363" w:rsidRDefault="00420363" w:rsidP="00420363">
      <w:pPr>
        <w:spacing w:line="580" w:lineRule="exact"/>
        <w:rPr>
          <w:rFonts w:ascii="方正小标宋_GBK" w:eastAsia="方正小标宋_GBK"/>
          <w:b/>
          <w:sz w:val="44"/>
          <w:szCs w:val="44"/>
        </w:rPr>
      </w:pPr>
      <w:r>
        <w:rPr>
          <w:rFonts w:ascii="方正小标宋_GBK" w:eastAsia="方正小标宋_GBK" w:hint="eastAsia"/>
          <w:b/>
          <w:sz w:val="44"/>
          <w:szCs w:val="44"/>
        </w:rPr>
        <w:lastRenderedPageBreak/>
        <w:t>三、</w:t>
      </w:r>
      <w:r w:rsidRPr="00420363">
        <w:rPr>
          <w:rFonts w:ascii="方正小标宋_GBK" w:eastAsia="方正小标宋_GBK" w:hint="eastAsia"/>
          <w:b/>
          <w:sz w:val="44"/>
          <w:szCs w:val="44"/>
        </w:rPr>
        <w:t>中国共产党第二十届中央委员会第三次全体会议公报</w:t>
      </w:r>
    </w:p>
    <w:p w:rsidR="00214D06" w:rsidRPr="00214D06" w:rsidRDefault="00214D06" w:rsidP="00420363">
      <w:pPr>
        <w:spacing w:line="580" w:lineRule="exact"/>
        <w:rPr>
          <w:rFonts w:ascii="仿宋_GB2312" w:eastAsia="仿宋_GB2312" w:hint="eastAsia"/>
          <w:b/>
          <w:sz w:val="24"/>
          <w:szCs w:val="44"/>
        </w:rPr>
      </w:pPr>
      <w:r w:rsidRPr="00214D06">
        <w:rPr>
          <w:rFonts w:ascii="仿宋_GB2312" w:eastAsia="仿宋_GB2312" w:hint="eastAsia"/>
          <w:b/>
          <w:sz w:val="24"/>
          <w:szCs w:val="44"/>
        </w:rPr>
        <w:t>链接：</w:t>
      </w:r>
      <w:hyperlink r:id="rId7" w:history="1">
        <w:r w:rsidRPr="00214D06">
          <w:rPr>
            <w:rStyle w:val="a4"/>
            <w:rFonts w:ascii="仿宋_GB2312" w:eastAsia="仿宋_GB2312" w:hint="eastAsia"/>
            <w:b/>
            <w:sz w:val="24"/>
            <w:szCs w:val="44"/>
          </w:rPr>
          <w:t>https://www.12371.cn/2024/07/18/ARTI1721291343859528.shtml</w:t>
        </w:r>
      </w:hyperlink>
    </w:p>
    <w:p w:rsidR="00214D06" w:rsidRPr="00214D06" w:rsidRDefault="00214D06" w:rsidP="00214D06">
      <w:pPr>
        <w:widowControl/>
        <w:shd w:val="clear" w:color="auto" w:fill="FFFFFF"/>
        <w:spacing w:before="300" w:line="630" w:lineRule="atLeast"/>
        <w:jc w:val="center"/>
        <w:rPr>
          <w:rFonts w:ascii="微软雅黑" w:eastAsia="微软雅黑" w:hAnsi="微软雅黑" w:cs="宋体"/>
          <w:color w:val="333333"/>
          <w:kern w:val="0"/>
          <w:sz w:val="27"/>
          <w:szCs w:val="27"/>
        </w:rPr>
      </w:pPr>
      <w:r w:rsidRPr="00214D06">
        <w:rPr>
          <w:rFonts w:ascii="微软雅黑" w:eastAsia="微软雅黑" w:hAnsi="微软雅黑" w:cs="宋体" w:hint="eastAsia"/>
          <w:b/>
          <w:bCs/>
          <w:color w:val="333333"/>
          <w:kern w:val="0"/>
          <w:sz w:val="27"/>
          <w:szCs w:val="27"/>
        </w:rPr>
        <w:t>中国共产党第二十届中央委员会第三次全体会议公报</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（2024年7月18日中国共产党第二十届中央委员会第三次全体会议通过）</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中国共产党第二十届中央委员会第三次全体会议，于2024年7月15日至18日在北京举行。</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出席这次全会的有，中央委员199人，候补中央委员165人。中央纪律检查委员会常务委员会委员和有关方面负责同志列席会议。党的二十大代表中部分基层同志和专家学者也列席了会议。</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全会由中央政治局主持。中央委员会总书记习近平作了重要讲话。</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全会听取和讨论了习近平受中央政治局委托所作的工作报告，审议通过了《中共中央关于进一步全面深化改革、推进中国式现代化的决定》。习近平就《决定（讨论稿）》向全会作了说明。</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全会充分肯定党的二十届二中全会以来中央政治局的工作。一致认为，面对严峻复杂的国际环境和艰巨繁重的国</w:t>
      </w:r>
      <w:r w:rsidRPr="00214D06">
        <w:rPr>
          <w:rFonts w:ascii="仿宋_GB2312" w:eastAsia="仿宋_GB2312" w:hAnsi="微软雅黑" w:cs="宋体" w:hint="eastAsia"/>
          <w:color w:val="333333"/>
          <w:kern w:val="0"/>
          <w:sz w:val="32"/>
          <w:szCs w:val="32"/>
        </w:rPr>
        <w:lastRenderedPageBreak/>
        <w:t>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w:t>
      </w:r>
      <w:proofErr w:type="gramStart"/>
      <w:r w:rsidRPr="00214D06">
        <w:rPr>
          <w:rFonts w:ascii="仿宋_GB2312" w:eastAsia="仿宋_GB2312" w:hAnsi="微软雅黑" w:cs="宋体" w:hint="eastAsia"/>
          <w:color w:val="333333"/>
          <w:kern w:val="0"/>
          <w:sz w:val="32"/>
          <w:szCs w:val="32"/>
        </w:rPr>
        <w:t>一</w:t>
      </w:r>
      <w:proofErr w:type="gramEnd"/>
      <w:r w:rsidRPr="00214D06">
        <w:rPr>
          <w:rFonts w:ascii="仿宋_GB2312" w:eastAsia="仿宋_GB2312" w:hAnsi="微软雅黑" w:cs="宋体" w:hint="eastAsia"/>
          <w:color w:val="333333"/>
          <w:kern w:val="0"/>
          <w:sz w:val="32"/>
          <w:szCs w:val="32"/>
        </w:rPr>
        <w:t>以贯之推进全面从严治党，实现经济回升向好，全面建设社会主义现代化国家迈出坚实步伐。</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强调，进一步全面深化改革，必须坚持马克思列宁主义、毛泽东思想、邓小平理论、“三个代表”重要思想、科学发展观，全面贯彻习近平新时代中国特色社会主义思想，深入学习贯彻习近平总书记关于全面深化改革的一系列新</w:t>
      </w:r>
      <w:r w:rsidRPr="00214D06">
        <w:rPr>
          <w:rFonts w:ascii="仿宋_GB2312" w:eastAsia="仿宋_GB2312" w:hAnsi="微软雅黑" w:cs="宋体" w:hint="eastAsia"/>
          <w:color w:val="333333"/>
          <w:kern w:val="0"/>
          <w:sz w:val="32"/>
          <w:szCs w:val="32"/>
        </w:rPr>
        <w:lastRenderedPageBreak/>
        <w:t>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全会指出，进一步全面深化改革的总目标是继续完善和发展中国特色社会主义制度，推进国家治理体系和治理能力现代化。到二</w:t>
      </w:r>
      <w:r w:rsidRPr="00214D06">
        <w:rPr>
          <w:rFonts w:ascii="微软雅黑" w:eastAsia="微软雅黑" w:hAnsi="微软雅黑" w:cs="微软雅黑" w:hint="eastAsia"/>
          <w:color w:val="333333"/>
          <w:kern w:val="0"/>
          <w:sz w:val="32"/>
          <w:szCs w:val="32"/>
        </w:rPr>
        <w:t>〇</w:t>
      </w:r>
      <w:r w:rsidRPr="00214D06">
        <w:rPr>
          <w:rFonts w:ascii="仿宋_GB2312" w:eastAsia="仿宋_GB2312" w:hAnsi="仿宋_GB2312" w:cs="仿宋_GB2312" w:hint="eastAsia"/>
          <w:color w:val="333333"/>
          <w:kern w:val="0"/>
          <w:sz w:val="32"/>
          <w:szCs w:val="32"/>
        </w:rPr>
        <w:t>三五年，全面建成高水</w:t>
      </w:r>
      <w:r w:rsidRPr="00214D06">
        <w:rPr>
          <w:rFonts w:ascii="仿宋_GB2312" w:eastAsia="仿宋_GB2312" w:hAnsi="微软雅黑" w:cs="宋体" w:hint="eastAsia"/>
          <w:color w:val="333333"/>
          <w:kern w:val="0"/>
          <w:sz w:val="32"/>
          <w:szCs w:val="32"/>
        </w:rPr>
        <w:t>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w:t>
      </w:r>
      <w:r w:rsidRPr="00214D06">
        <w:rPr>
          <w:rFonts w:ascii="微软雅黑" w:eastAsia="微软雅黑" w:hAnsi="微软雅黑" w:cs="微软雅黑" w:hint="eastAsia"/>
          <w:color w:val="333333"/>
          <w:kern w:val="0"/>
          <w:sz w:val="32"/>
          <w:szCs w:val="32"/>
        </w:rPr>
        <w:t>〇</w:t>
      </w:r>
      <w:r w:rsidRPr="00214D06">
        <w:rPr>
          <w:rFonts w:ascii="仿宋_GB2312" w:eastAsia="仿宋_GB2312" w:hAnsi="仿宋_GB2312" w:cs="仿宋_GB2312" w:hint="eastAsia"/>
          <w:color w:val="333333"/>
          <w:kern w:val="0"/>
          <w:sz w:val="32"/>
          <w:szCs w:val="32"/>
        </w:rPr>
        <w:t>二九年中华人民共和国成立八十周年时，完成本决定提出的改革任务。</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lastRenderedPageBreak/>
        <w:t xml:space="preserve">　　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w:t>
      </w:r>
      <w:proofErr w:type="gramStart"/>
      <w:r w:rsidRPr="00214D06">
        <w:rPr>
          <w:rFonts w:ascii="仿宋_GB2312" w:eastAsia="仿宋_GB2312" w:hAnsi="微软雅黑" w:cs="宋体" w:hint="eastAsia"/>
          <w:color w:val="333333"/>
          <w:kern w:val="0"/>
          <w:sz w:val="32"/>
          <w:szCs w:val="32"/>
        </w:rPr>
        <w:t>全</w:t>
      </w:r>
      <w:proofErr w:type="gramEnd"/>
      <w:r w:rsidRPr="00214D06">
        <w:rPr>
          <w:rFonts w:ascii="仿宋_GB2312" w:eastAsia="仿宋_GB2312" w:hAnsi="微软雅黑" w:cs="宋体" w:hint="eastAsia"/>
          <w:color w:val="333333"/>
          <w:kern w:val="0"/>
          <w:sz w:val="32"/>
          <w:szCs w:val="32"/>
        </w:rPr>
        <w:t>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lastRenderedPageBreak/>
        <w:t xml:space="preserve">　　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w:t>
      </w:r>
      <w:proofErr w:type="gramStart"/>
      <w:r w:rsidRPr="00214D06">
        <w:rPr>
          <w:rFonts w:ascii="仿宋_GB2312" w:eastAsia="仿宋_GB2312" w:hAnsi="微软雅黑" w:cs="宋体" w:hint="eastAsia"/>
          <w:color w:val="333333"/>
          <w:kern w:val="0"/>
          <w:sz w:val="32"/>
          <w:szCs w:val="32"/>
        </w:rPr>
        <w:t>链供应</w:t>
      </w:r>
      <w:proofErr w:type="gramEnd"/>
      <w:r w:rsidRPr="00214D06">
        <w:rPr>
          <w:rFonts w:ascii="仿宋_GB2312" w:eastAsia="仿宋_GB2312" w:hAnsi="微软雅黑" w:cs="宋体" w:hint="eastAsia"/>
          <w:color w:val="333333"/>
          <w:kern w:val="0"/>
          <w:sz w:val="32"/>
          <w:szCs w:val="32"/>
        </w:rPr>
        <w:t>链韧性和安全水平制度。</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全会提出，城乡融合发展是中国式现代化的必然要求。必须统筹新型工业化、新型城镇化和乡村全面振兴，全面提高城乡规划、建设、治理融合水平，促进城乡要素平等交换、</w:t>
      </w:r>
      <w:r w:rsidRPr="00214D06">
        <w:rPr>
          <w:rFonts w:ascii="仿宋_GB2312" w:eastAsia="仿宋_GB2312" w:hAnsi="微软雅黑" w:cs="宋体" w:hint="eastAsia"/>
          <w:color w:val="333333"/>
          <w:kern w:val="0"/>
          <w:sz w:val="32"/>
          <w:szCs w:val="32"/>
        </w:rPr>
        <w:lastRenderedPageBreak/>
        <w:t>双向流动，缩小城乡差别，促进城乡共同繁荣发展。要健全推进新型城镇化体制机制，巩固和完善农村基本经营制度，完善强农惠农富农支持制度，深化土地制度改革。</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全会提出，开放是中国式现代化的鲜明标识。必须坚持对外开放基本国策，坚持以开放促改革，依托</w:t>
      </w:r>
      <w:proofErr w:type="gramStart"/>
      <w:r w:rsidRPr="00214D06">
        <w:rPr>
          <w:rFonts w:ascii="仿宋_GB2312" w:eastAsia="仿宋_GB2312" w:hAnsi="微软雅黑" w:cs="宋体" w:hint="eastAsia"/>
          <w:color w:val="333333"/>
          <w:kern w:val="0"/>
          <w:sz w:val="32"/>
          <w:szCs w:val="32"/>
        </w:rPr>
        <w:t>我国超</w:t>
      </w:r>
      <w:proofErr w:type="gramEnd"/>
      <w:r w:rsidRPr="00214D06">
        <w:rPr>
          <w:rFonts w:ascii="仿宋_GB2312" w:eastAsia="仿宋_GB2312" w:hAnsi="微软雅黑" w:cs="宋体" w:hint="eastAsia"/>
          <w:color w:val="333333"/>
          <w:kern w:val="0"/>
          <w:sz w:val="32"/>
          <w:szCs w:val="32"/>
        </w:rPr>
        <w:t>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w:t>
      </w:r>
      <w:r w:rsidRPr="00214D06">
        <w:rPr>
          <w:rFonts w:ascii="仿宋_GB2312" w:eastAsia="仿宋_GB2312" w:hAnsi="微软雅黑" w:cs="宋体" w:hint="eastAsia"/>
          <w:color w:val="333333"/>
          <w:kern w:val="0"/>
          <w:sz w:val="32"/>
          <w:szCs w:val="32"/>
        </w:rPr>
        <w:lastRenderedPageBreak/>
        <w:t>全公正执法司法体制机制，完善推进法治社会建设机制，加强涉外法治建设。</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lastRenderedPageBreak/>
        <w:t xml:space="preserve">　　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全会强调，中国式现代化是走和平发展道路的现代化。必须坚定奉行独立自主的和平外交政策，推动构建人类命运</w:t>
      </w:r>
      <w:r w:rsidRPr="00214D06">
        <w:rPr>
          <w:rFonts w:ascii="仿宋_GB2312" w:eastAsia="仿宋_GB2312" w:hAnsi="微软雅黑" w:cs="宋体" w:hint="eastAsia"/>
          <w:color w:val="333333"/>
          <w:kern w:val="0"/>
          <w:sz w:val="32"/>
          <w:szCs w:val="32"/>
        </w:rPr>
        <w:lastRenderedPageBreak/>
        <w:t>共同体，</w:t>
      </w:r>
      <w:proofErr w:type="gramStart"/>
      <w:r w:rsidRPr="00214D06">
        <w:rPr>
          <w:rFonts w:ascii="仿宋_GB2312" w:eastAsia="仿宋_GB2312" w:hAnsi="微软雅黑" w:cs="宋体" w:hint="eastAsia"/>
          <w:color w:val="333333"/>
          <w:kern w:val="0"/>
          <w:sz w:val="32"/>
          <w:szCs w:val="32"/>
        </w:rPr>
        <w:t>践行</w:t>
      </w:r>
      <w:proofErr w:type="gramEnd"/>
      <w:r w:rsidRPr="00214D06">
        <w:rPr>
          <w:rFonts w:ascii="仿宋_GB2312" w:eastAsia="仿宋_GB2312" w:hAnsi="微软雅黑" w:cs="宋体" w:hint="eastAsia"/>
          <w:color w:val="333333"/>
          <w:kern w:val="0"/>
          <w:sz w:val="32"/>
          <w:szCs w:val="32"/>
        </w:rPr>
        <w:t>全人类共同价值，落实全球发展倡议、全球安全倡议、全球文明倡议，倡导平等有序的世界多极化、普惠包容的经济全球化，深化外事工作机制改革，参与引领全球治理体系改革和建设，坚定维护国家主权、安全、发展利益。</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全会指出，要统筹好发展和安全，落实好防范化解房地产、地方政府债务、中小金融机构等重点领域风险的各项举措，严格落实安全生产责任，完善自然灾害特别是洪涝灾害监测、防控措施，</w:t>
      </w:r>
      <w:proofErr w:type="gramStart"/>
      <w:r w:rsidRPr="00214D06">
        <w:rPr>
          <w:rFonts w:ascii="仿宋_GB2312" w:eastAsia="仿宋_GB2312" w:hAnsi="微软雅黑" w:cs="宋体" w:hint="eastAsia"/>
          <w:color w:val="333333"/>
          <w:kern w:val="0"/>
          <w:sz w:val="32"/>
          <w:szCs w:val="32"/>
        </w:rPr>
        <w:t>织密社会</w:t>
      </w:r>
      <w:proofErr w:type="gramEnd"/>
      <w:r w:rsidRPr="00214D06">
        <w:rPr>
          <w:rFonts w:ascii="仿宋_GB2312" w:eastAsia="仿宋_GB2312" w:hAnsi="微软雅黑" w:cs="宋体" w:hint="eastAsia"/>
          <w:color w:val="333333"/>
          <w:kern w:val="0"/>
          <w:sz w:val="32"/>
          <w:szCs w:val="32"/>
        </w:rPr>
        <w:t>安全风险防控网，切实维护社会稳定。要加强舆论引导，有效防范化解意识形态风险。要有</w:t>
      </w:r>
      <w:r w:rsidRPr="00214D06">
        <w:rPr>
          <w:rFonts w:ascii="仿宋_GB2312" w:eastAsia="仿宋_GB2312" w:hAnsi="微软雅黑" w:cs="宋体" w:hint="eastAsia"/>
          <w:color w:val="333333"/>
          <w:kern w:val="0"/>
          <w:sz w:val="32"/>
          <w:szCs w:val="32"/>
        </w:rPr>
        <w:lastRenderedPageBreak/>
        <w:t>效应对外部风险挑战，引领全球治理，主动塑造有利外部环境。</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全会按照党章规定，决定递补中央委员会候补委员丁向群、于立军、于吉红为中央委员会委员。</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全会决定，接受秦刚同志辞职申请，免去秦刚同志中央委员会委员职务。</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全会审议并通过了中共中央军事委员会关于李尚福、李玉超、孙金明严重违纪违法问题的审查报告，确认中央政治局之前</w:t>
      </w:r>
      <w:proofErr w:type="gramStart"/>
      <w:r w:rsidRPr="00214D06">
        <w:rPr>
          <w:rFonts w:ascii="仿宋_GB2312" w:eastAsia="仿宋_GB2312" w:hAnsi="微软雅黑" w:cs="宋体" w:hint="eastAsia"/>
          <w:color w:val="333333"/>
          <w:kern w:val="0"/>
          <w:sz w:val="32"/>
          <w:szCs w:val="32"/>
        </w:rPr>
        <w:t>作出</w:t>
      </w:r>
      <w:proofErr w:type="gramEnd"/>
      <w:r w:rsidRPr="00214D06">
        <w:rPr>
          <w:rFonts w:ascii="仿宋_GB2312" w:eastAsia="仿宋_GB2312" w:hAnsi="微软雅黑" w:cs="宋体" w:hint="eastAsia"/>
          <w:color w:val="333333"/>
          <w:kern w:val="0"/>
          <w:sz w:val="32"/>
          <w:szCs w:val="32"/>
        </w:rPr>
        <w:t>的给予李尚福、李玉超、孙金</w:t>
      </w:r>
      <w:bookmarkStart w:id="0" w:name="_GoBack"/>
      <w:bookmarkEnd w:id="0"/>
      <w:r w:rsidRPr="00214D06">
        <w:rPr>
          <w:rFonts w:ascii="仿宋_GB2312" w:eastAsia="仿宋_GB2312" w:hAnsi="微软雅黑" w:cs="宋体" w:hint="eastAsia"/>
          <w:color w:val="333333"/>
          <w:kern w:val="0"/>
          <w:sz w:val="32"/>
          <w:szCs w:val="32"/>
        </w:rPr>
        <w:t>明开除党籍的处分。</w:t>
      </w:r>
    </w:p>
    <w:p w:rsidR="00214D06" w:rsidRPr="00214D06" w:rsidRDefault="00214D06" w:rsidP="00214D06">
      <w:pPr>
        <w:widowControl/>
        <w:shd w:val="clear" w:color="auto" w:fill="FFFFFF"/>
        <w:spacing w:before="300" w:line="580" w:lineRule="exact"/>
        <w:rPr>
          <w:rFonts w:ascii="仿宋_GB2312" w:eastAsia="仿宋_GB2312" w:hAnsi="微软雅黑" w:cs="宋体" w:hint="eastAsia"/>
          <w:color w:val="333333"/>
          <w:kern w:val="0"/>
          <w:sz w:val="32"/>
          <w:szCs w:val="32"/>
        </w:rPr>
      </w:pPr>
      <w:r w:rsidRPr="00214D06">
        <w:rPr>
          <w:rFonts w:ascii="仿宋_GB2312" w:eastAsia="仿宋_GB2312" w:hAnsi="微软雅黑" w:cs="宋体" w:hint="eastAsia"/>
          <w:color w:val="333333"/>
          <w:kern w:val="0"/>
          <w:sz w:val="32"/>
          <w:szCs w:val="32"/>
        </w:rPr>
        <w:t xml:space="preserve">　　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214D06" w:rsidRPr="00214D06" w:rsidRDefault="00214D06" w:rsidP="00214D06">
      <w:pPr>
        <w:spacing w:line="580" w:lineRule="exact"/>
        <w:rPr>
          <w:rFonts w:ascii="仿宋_GB2312" w:eastAsia="仿宋_GB2312" w:hint="eastAsia"/>
          <w:b/>
          <w:sz w:val="32"/>
          <w:szCs w:val="32"/>
        </w:rPr>
      </w:pPr>
    </w:p>
    <w:sectPr w:rsidR="00214D06" w:rsidRPr="0021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3EA4"/>
    <w:multiLevelType w:val="hybridMultilevel"/>
    <w:tmpl w:val="17BCD524"/>
    <w:lvl w:ilvl="0" w:tplc="F5623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AC4B5D"/>
    <w:multiLevelType w:val="multilevel"/>
    <w:tmpl w:val="E4E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86E28"/>
    <w:multiLevelType w:val="multilevel"/>
    <w:tmpl w:val="748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80809"/>
    <w:multiLevelType w:val="multilevel"/>
    <w:tmpl w:val="0224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74"/>
    <w:rsid w:val="00207474"/>
    <w:rsid w:val="00214D06"/>
    <w:rsid w:val="00420363"/>
    <w:rsid w:val="00BC18BD"/>
    <w:rsid w:val="00EC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6512"/>
  <w15:chartTrackingRefBased/>
  <w15:docId w15:val="{85D3C449-A316-4FB4-90CA-3022CB5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20363"/>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BC18B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8BD"/>
    <w:pPr>
      <w:ind w:firstLineChars="200" w:firstLine="420"/>
    </w:pPr>
  </w:style>
  <w:style w:type="character" w:customStyle="1" w:styleId="20">
    <w:name w:val="标题 2 字符"/>
    <w:basedOn w:val="a0"/>
    <w:link w:val="2"/>
    <w:uiPriority w:val="9"/>
    <w:rsid w:val="00BC18BD"/>
    <w:rPr>
      <w:rFonts w:ascii="宋体" w:eastAsia="宋体" w:hAnsi="宋体" w:cs="宋体"/>
      <w:b/>
      <w:bCs/>
      <w:kern w:val="0"/>
      <w:sz w:val="36"/>
      <w:szCs w:val="36"/>
    </w:rPr>
  </w:style>
  <w:style w:type="character" w:styleId="a4">
    <w:name w:val="Hyperlink"/>
    <w:basedOn w:val="a0"/>
    <w:uiPriority w:val="99"/>
    <w:unhideWhenUsed/>
    <w:rsid w:val="00BC18BD"/>
    <w:rPr>
      <w:color w:val="0563C1" w:themeColor="hyperlink"/>
      <w:u w:val="single"/>
    </w:rPr>
  </w:style>
  <w:style w:type="paragraph" w:styleId="a5">
    <w:name w:val="Normal (Web)"/>
    <w:basedOn w:val="a"/>
    <w:uiPriority w:val="99"/>
    <w:semiHidden/>
    <w:unhideWhenUsed/>
    <w:rsid w:val="00BC18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18BD"/>
    <w:rPr>
      <w:b/>
      <w:bCs/>
    </w:rPr>
  </w:style>
  <w:style w:type="character" w:customStyle="1" w:styleId="10">
    <w:name w:val="标题 1 字符"/>
    <w:basedOn w:val="a0"/>
    <w:link w:val="1"/>
    <w:uiPriority w:val="9"/>
    <w:rsid w:val="00420363"/>
    <w:rPr>
      <w:b/>
      <w:bCs/>
      <w:kern w:val="44"/>
      <w:sz w:val="44"/>
      <w:szCs w:val="44"/>
    </w:rPr>
  </w:style>
  <w:style w:type="paragraph" w:customStyle="1" w:styleId="phototitle">
    <w:name w:val="photo_title"/>
    <w:basedOn w:val="a"/>
    <w:rsid w:val="00420363"/>
    <w:pPr>
      <w:widowControl/>
      <w:spacing w:before="100" w:beforeAutospacing="1" w:after="100" w:afterAutospacing="1"/>
      <w:jc w:val="left"/>
    </w:pPr>
    <w:rPr>
      <w:rFonts w:ascii="宋体" w:eastAsia="宋体" w:hAnsi="宋体" w:cs="宋体"/>
      <w:kern w:val="0"/>
      <w:sz w:val="24"/>
      <w:szCs w:val="24"/>
    </w:rPr>
  </w:style>
  <w:style w:type="character" w:customStyle="1" w:styleId="vjs-control-text">
    <w:name w:val="vjs-control-text"/>
    <w:basedOn w:val="a0"/>
    <w:rsid w:val="00214D06"/>
  </w:style>
  <w:style w:type="character" w:customStyle="1" w:styleId="vjs-current-time-display">
    <w:name w:val="vjs-current-time-display"/>
    <w:basedOn w:val="a0"/>
    <w:rsid w:val="00214D06"/>
  </w:style>
  <w:style w:type="character" w:customStyle="1" w:styleId="vjs-duration-display">
    <w:name w:val="vjs-duration-display"/>
    <w:basedOn w:val="a0"/>
    <w:rsid w:val="00214D06"/>
  </w:style>
  <w:style w:type="character" w:customStyle="1" w:styleId="vjs-control-text-loaded-percentage">
    <w:name w:val="vjs-control-text-loaded-percentage"/>
    <w:basedOn w:val="a0"/>
    <w:rsid w:val="0021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1180">
      <w:bodyDiv w:val="1"/>
      <w:marLeft w:val="0"/>
      <w:marRight w:val="0"/>
      <w:marTop w:val="0"/>
      <w:marBottom w:val="0"/>
      <w:divBdr>
        <w:top w:val="none" w:sz="0" w:space="0" w:color="auto"/>
        <w:left w:val="none" w:sz="0" w:space="0" w:color="auto"/>
        <w:bottom w:val="none" w:sz="0" w:space="0" w:color="auto"/>
        <w:right w:val="none" w:sz="0" w:space="0" w:color="auto"/>
      </w:divBdr>
      <w:divsChild>
        <w:div w:id="1425612512">
          <w:marLeft w:val="0"/>
          <w:marRight w:val="0"/>
          <w:marTop w:val="300"/>
          <w:marBottom w:val="0"/>
          <w:divBdr>
            <w:top w:val="none" w:sz="0" w:space="0" w:color="auto"/>
            <w:left w:val="none" w:sz="0" w:space="0" w:color="auto"/>
            <w:bottom w:val="none" w:sz="0" w:space="0" w:color="auto"/>
            <w:right w:val="none" w:sz="0" w:space="0" w:color="auto"/>
          </w:divBdr>
          <w:divsChild>
            <w:div w:id="1445231767">
              <w:marLeft w:val="0"/>
              <w:marRight w:val="0"/>
              <w:marTop w:val="0"/>
              <w:marBottom w:val="0"/>
              <w:divBdr>
                <w:top w:val="none" w:sz="0" w:space="0" w:color="auto"/>
                <w:left w:val="none" w:sz="0" w:space="0" w:color="auto"/>
                <w:bottom w:val="none" w:sz="0" w:space="0" w:color="auto"/>
                <w:right w:val="none" w:sz="0" w:space="0" w:color="auto"/>
              </w:divBdr>
              <w:divsChild>
                <w:div w:id="1992908579">
                  <w:marLeft w:val="0"/>
                  <w:marRight w:val="0"/>
                  <w:marTop w:val="0"/>
                  <w:marBottom w:val="0"/>
                  <w:divBdr>
                    <w:top w:val="none" w:sz="0" w:space="0" w:color="auto"/>
                    <w:left w:val="none" w:sz="0" w:space="0" w:color="auto"/>
                    <w:bottom w:val="none" w:sz="0" w:space="0" w:color="auto"/>
                    <w:right w:val="none" w:sz="0" w:space="0" w:color="auto"/>
                  </w:divBdr>
                  <w:divsChild>
                    <w:div w:id="433018377">
                      <w:marLeft w:val="0"/>
                      <w:marRight w:val="0"/>
                      <w:marTop w:val="0"/>
                      <w:marBottom w:val="0"/>
                      <w:divBdr>
                        <w:top w:val="none" w:sz="0" w:space="0" w:color="auto"/>
                        <w:left w:val="none" w:sz="0" w:space="0" w:color="auto"/>
                        <w:bottom w:val="none" w:sz="0" w:space="0" w:color="auto"/>
                        <w:right w:val="none" w:sz="0" w:space="0" w:color="auto"/>
                      </w:divBdr>
                      <w:divsChild>
                        <w:div w:id="2118982188">
                          <w:marLeft w:val="0"/>
                          <w:marRight w:val="0"/>
                          <w:marTop w:val="0"/>
                          <w:marBottom w:val="0"/>
                          <w:divBdr>
                            <w:top w:val="none" w:sz="0" w:space="0" w:color="auto"/>
                            <w:left w:val="none" w:sz="0" w:space="0" w:color="auto"/>
                            <w:bottom w:val="none" w:sz="0" w:space="0" w:color="auto"/>
                            <w:right w:val="none" w:sz="0" w:space="0" w:color="auto"/>
                          </w:divBdr>
                        </w:div>
                      </w:divsChild>
                    </w:div>
                    <w:div w:id="1261448121">
                      <w:marLeft w:val="0"/>
                      <w:marRight w:val="0"/>
                      <w:marTop w:val="0"/>
                      <w:marBottom w:val="0"/>
                      <w:divBdr>
                        <w:top w:val="none" w:sz="0" w:space="0" w:color="auto"/>
                        <w:left w:val="none" w:sz="0" w:space="0" w:color="auto"/>
                        <w:bottom w:val="none" w:sz="0" w:space="0" w:color="auto"/>
                        <w:right w:val="none" w:sz="0" w:space="0" w:color="auto"/>
                      </w:divBdr>
                    </w:div>
                    <w:div w:id="2079326678">
                      <w:marLeft w:val="0"/>
                      <w:marRight w:val="0"/>
                      <w:marTop w:val="100"/>
                      <w:marBottom w:val="10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1812752634">
                      <w:marLeft w:val="0"/>
                      <w:marRight w:val="0"/>
                      <w:marTop w:val="100"/>
                      <w:marBottom w:val="100"/>
                      <w:divBdr>
                        <w:top w:val="none" w:sz="0" w:space="0" w:color="auto"/>
                        <w:left w:val="none" w:sz="0" w:space="0" w:color="auto"/>
                        <w:bottom w:val="none" w:sz="0" w:space="0" w:color="auto"/>
                        <w:right w:val="none" w:sz="0" w:space="0" w:color="auto"/>
                      </w:divBdr>
                    </w:div>
                    <w:div w:id="78522075">
                      <w:marLeft w:val="0"/>
                      <w:marRight w:val="0"/>
                      <w:marTop w:val="0"/>
                      <w:marBottom w:val="0"/>
                      <w:divBdr>
                        <w:top w:val="none" w:sz="0" w:space="0" w:color="auto"/>
                        <w:left w:val="none" w:sz="0" w:space="0" w:color="auto"/>
                        <w:bottom w:val="none" w:sz="0" w:space="0" w:color="auto"/>
                        <w:right w:val="none" w:sz="0" w:space="0" w:color="auto"/>
                      </w:divBdr>
                    </w:div>
                    <w:div w:id="823010461">
                      <w:marLeft w:val="0"/>
                      <w:marRight w:val="0"/>
                      <w:marTop w:val="0"/>
                      <w:marBottom w:val="0"/>
                      <w:divBdr>
                        <w:top w:val="none" w:sz="0" w:space="0" w:color="auto"/>
                        <w:left w:val="none" w:sz="0" w:space="0" w:color="auto"/>
                        <w:bottom w:val="none" w:sz="0" w:space="0" w:color="auto"/>
                        <w:right w:val="none" w:sz="0" w:space="0" w:color="auto"/>
                      </w:divBdr>
                    </w:div>
                    <w:div w:id="1612858412">
                      <w:marLeft w:val="150"/>
                      <w:marRight w:val="150"/>
                      <w:marTop w:val="0"/>
                      <w:marBottom w:val="0"/>
                      <w:divBdr>
                        <w:top w:val="none" w:sz="0" w:space="0" w:color="auto"/>
                        <w:left w:val="none" w:sz="0" w:space="0" w:color="auto"/>
                        <w:bottom w:val="none" w:sz="0" w:space="0" w:color="auto"/>
                        <w:right w:val="none" w:sz="0" w:space="0" w:color="auto"/>
                      </w:divBdr>
                      <w:divsChild>
                        <w:div w:id="9814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55008">
      <w:bodyDiv w:val="1"/>
      <w:marLeft w:val="0"/>
      <w:marRight w:val="0"/>
      <w:marTop w:val="0"/>
      <w:marBottom w:val="0"/>
      <w:divBdr>
        <w:top w:val="none" w:sz="0" w:space="0" w:color="auto"/>
        <w:left w:val="none" w:sz="0" w:space="0" w:color="auto"/>
        <w:bottom w:val="none" w:sz="0" w:space="0" w:color="auto"/>
        <w:right w:val="none" w:sz="0" w:space="0" w:color="auto"/>
      </w:divBdr>
    </w:div>
    <w:div w:id="434323340">
      <w:bodyDiv w:val="1"/>
      <w:marLeft w:val="0"/>
      <w:marRight w:val="0"/>
      <w:marTop w:val="0"/>
      <w:marBottom w:val="0"/>
      <w:divBdr>
        <w:top w:val="none" w:sz="0" w:space="0" w:color="auto"/>
        <w:left w:val="none" w:sz="0" w:space="0" w:color="auto"/>
        <w:bottom w:val="none" w:sz="0" w:space="0" w:color="auto"/>
        <w:right w:val="none" w:sz="0" w:space="0" w:color="auto"/>
      </w:divBdr>
    </w:div>
    <w:div w:id="663975167">
      <w:bodyDiv w:val="1"/>
      <w:marLeft w:val="0"/>
      <w:marRight w:val="0"/>
      <w:marTop w:val="0"/>
      <w:marBottom w:val="0"/>
      <w:divBdr>
        <w:top w:val="none" w:sz="0" w:space="0" w:color="auto"/>
        <w:left w:val="none" w:sz="0" w:space="0" w:color="auto"/>
        <w:bottom w:val="none" w:sz="0" w:space="0" w:color="auto"/>
        <w:right w:val="none" w:sz="0" w:space="0" w:color="auto"/>
      </w:divBdr>
    </w:div>
    <w:div w:id="685715055">
      <w:bodyDiv w:val="1"/>
      <w:marLeft w:val="0"/>
      <w:marRight w:val="0"/>
      <w:marTop w:val="0"/>
      <w:marBottom w:val="0"/>
      <w:divBdr>
        <w:top w:val="none" w:sz="0" w:space="0" w:color="auto"/>
        <w:left w:val="none" w:sz="0" w:space="0" w:color="auto"/>
        <w:bottom w:val="none" w:sz="0" w:space="0" w:color="auto"/>
        <w:right w:val="none" w:sz="0" w:space="0" w:color="auto"/>
      </w:divBdr>
    </w:div>
    <w:div w:id="1068193638">
      <w:bodyDiv w:val="1"/>
      <w:marLeft w:val="0"/>
      <w:marRight w:val="0"/>
      <w:marTop w:val="0"/>
      <w:marBottom w:val="0"/>
      <w:divBdr>
        <w:top w:val="none" w:sz="0" w:space="0" w:color="auto"/>
        <w:left w:val="none" w:sz="0" w:space="0" w:color="auto"/>
        <w:bottom w:val="none" w:sz="0" w:space="0" w:color="auto"/>
        <w:right w:val="none" w:sz="0" w:space="0" w:color="auto"/>
      </w:divBdr>
    </w:div>
    <w:div w:id="1088113350">
      <w:bodyDiv w:val="1"/>
      <w:marLeft w:val="0"/>
      <w:marRight w:val="0"/>
      <w:marTop w:val="0"/>
      <w:marBottom w:val="0"/>
      <w:divBdr>
        <w:top w:val="none" w:sz="0" w:space="0" w:color="auto"/>
        <w:left w:val="none" w:sz="0" w:space="0" w:color="auto"/>
        <w:bottom w:val="none" w:sz="0" w:space="0" w:color="auto"/>
        <w:right w:val="none" w:sz="0" w:space="0" w:color="auto"/>
      </w:divBdr>
    </w:div>
    <w:div w:id="1525172757">
      <w:bodyDiv w:val="1"/>
      <w:marLeft w:val="0"/>
      <w:marRight w:val="0"/>
      <w:marTop w:val="0"/>
      <w:marBottom w:val="0"/>
      <w:divBdr>
        <w:top w:val="none" w:sz="0" w:space="0" w:color="auto"/>
        <w:left w:val="none" w:sz="0" w:space="0" w:color="auto"/>
        <w:bottom w:val="none" w:sz="0" w:space="0" w:color="auto"/>
        <w:right w:val="none" w:sz="0" w:space="0" w:color="auto"/>
      </w:divBdr>
    </w:div>
    <w:div w:id="2052151932">
      <w:bodyDiv w:val="1"/>
      <w:marLeft w:val="0"/>
      <w:marRight w:val="0"/>
      <w:marTop w:val="0"/>
      <w:marBottom w:val="0"/>
      <w:divBdr>
        <w:top w:val="none" w:sz="0" w:space="0" w:color="auto"/>
        <w:left w:val="none" w:sz="0" w:space="0" w:color="auto"/>
        <w:bottom w:val="none" w:sz="0" w:space="0" w:color="auto"/>
        <w:right w:val="none" w:sz="0" w:space="0" w:color="auto"/>
      </w:divBdr>
    </w:div>
    <w:div w:id="20952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2371.cn/2024/07/18/ARTI1721291343859528.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2371.cn/2022/10/25/ARTI1666705047474465.shtml" TargetMode="External"/><Relationship Id="rId5" Type="http://schemas.openxmlformats.org/officeDocument/2006/relationships/hyperlink" Target="https://www.12371.cn/2021/07/02/VIDE1625213402227141.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88</Pages>
  <Words>6871</Words>
  <Characters>39169</Characters>
  <Application>Microsoft Office Word</Application>
  <DocSecurity>0</DocSecurity>
  <Lines>326</Lines>
  <Paragraphs>91</Paragraphs>
  <ScaleCrop>false</ScaleCrop>
  <Company/>
  <LinksUpToDate>false</LinksUpToDate>
  <CharactersWithSpaces>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2</cp:revision>
  <dcterms:created xsi:type="dcterms:W3CDTF">2024-07-31T04:06:00Z</dcterms:created>
  <dcterms:modified xsi:type="dcterms:W3CDTF">2024-07-31T04:32:00Z</dcterms:modified>
</cp:coreProperties>
</file>