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6F" w:rsidRPr="00C4376F" w:rsidRDefault="00C4376F" w:rsidP="00C4376F">
      <w:pPr>
        <w:jc w:val="center"/>
        <w:rPr>
          <w:rFonts w:ascii="方正小标宋_GBK" w:eastAsia="方正小标宋_GBK"/>
          <w:b/>
          <w:sz w:val="36"/>
          <w:szCs w:val="36"/>
        </w:rPr>
      </w:pPr>
      <w:r w:rsidRPr="00C4376F">
        <w:rPr>
          <w:rFonts w:ascii="方正小标宋_GBK" w:eastAsia="方正小标宋_GBK" w:hint="eastAsia"/>
          <w:b/>
          <w:sz w:val="36"/>
          <w:szCs w:val="36"/>
        </w:rPr>
        <w:t>院党委理论学习中心组成员2024年6月份自学材料</w:t>
      </w:r>
    </w:p>
    <w:p w:rsidR="00C4376F" w:rsidRPr="00C4376F" w:rsidRDefault="00C4376F" w:rsidP="00C4376F">
      <w:pPr>
        <w:jc w:val="center"/>
        <w:rPr>
          <w:rFonts w:ascii="方正小标宋_GBK" w:eastAsia="方正小标宋_GBK"/>
          <w:b/>
          <w:sz w:val="36"/>
          <w:szCs w:val="36"/>
        </w:rPr>
      </w:pPr>
    </w:p>
    <w:p w:rsidR="00C4376F" w:rsidRPr="006765A9" w:rsidRDefault="00C4376F" w:rsidP="006765A9">
      <w:pPr>
        <w:spacing w:line="580" w:lineRule="exact"/>
        <w:rPr>
          <w:rFonts w:ascii="仿宋_GB2312" w:eastAsia="仿宋_GB2312"/>
          <w:color w:val="080605"/>
          <w:shd w:val="clear" w:color="auto" w:fill="FFFFFF"/>
        </w:rPr>
      </w:pPr>
      <w:r w:rsidRPr="006765A9">
        <w:rPr>
          <w:rFonts w:ascii="仿宋_GB2312" w:eastAsia="仿宋_GB2312" w:hint="eastAsia"/>
        </w:rPr>
        <w:t>1、</w:t>
      </w:r>
      <w:r w:rsidRPr="006765A9">
        <w:rPr>
          <w:rFonts w:ascii="仿宋_GB2312" w:eastAsia="仿宋_GB2312" w:hint="eastAsia"/>
          <w:color w:val="080605"/>
          <w:shd w:val="clear" w:color="auto" w:fill="FFFFFF"/>
        </w:rPr>
        <w:t>习近平</w:t>
      </w:r>
      <w:r w:rsidRPr="006765A9">
        <w:rPr>
          <w:rFonts w:ascii="仿宋_GB2312" w:eastAsia="仿宋_GB2312" w:hint="eastAsia"/>
        </w:rPr>
        <w:t>总书记</w:t>
      </w:r>
      <w:r w:rsidRPr="006765A9">
        <w:rPr>
          <w:rFonts w:ascii="仿宋_GB2312" w:eastAsia="仿宋_GB2312" w:hint="eastAsia"/>
          <w:color w:val="080605"/>
          <w:shd w:val="clear" w:color="auto" w:fill="FFFFFF"/>
        </w:rPr>
        <w:t>在山东考察时重要讲话精神；</w:t>
      </w:r>
    </w:p>
    <w:p w:rsidR="00C4376F" w:rsidRPr="006765A9" w:rsidRDefault="00C4376F" w:rsidP="006765A9">
      <w:pPr>
        <w:spacing w:line="580" w:lineRule="exact"/>
        <w:rPr>
          <w:rFonts w:ascii="仿宋_GB2312" w:eastAsia="仿宋_GB2312"/>
        </w:rPr>
      </w:pPr>
      <w:r w:rsidRPr="006765A9">
        <w:rPr>
          <w:rFonts w:ascii="仿宋_GB2312" w:eastAsia="仿宋_GB2312" w:hint="eastAsia"/>
          <w:color w:val="080605"/>
          <w:shd w:val="clear" w:color="auto" w:fill="FFFFFF"/>
        </w:rPr>
        <w:t>2、</w:t>
      </w:r>
      <w:r w:rsidRPr="006765A9">
        <w:rPr>
          <w:rFonts w:ascii="仿宋_GB2312" w:eastAsia="仿宋_GB2312" w:hint="eastAsia"/>
        </w:rPr>
        <w:t>习近平总书记致中国工程院建院30周年的贺信精神、习近平总书记给中国科学院院士、清华大学教授姚期智回信精神；</w:t>
      </w:r>
    </w:p>
    <w:p w:rsidR="00C4376F" w:rsidRPr="006765A9" w:rsidRDefault="00C4376F" w:rsidP="006765A9">
      <w:pPr>
        <w:spacing w:line="580" w:lineRule="exact"/>
        <w:rPr>
          <w:rFonts w:ascii="仿宋_GB2312" w:eastAsia="仿宋_GB2312"/>
        </w:rPr>
      </w:pPr>
      <w:r w:rsidRPr="006765A9">
        <w:rPr>
          <w:rFonts w:ascii="仿宋_GB2312" w:eastAsia="仿宋_GB2312" w:hint="eastAsia"/>
        </w:rPr>
        <w:t>3、</w:t>
      </w:r>
      <w:r w:rsidRPr="006765A9">
        <w:rPr>
          <w:rFonts w:ascii="仿宋_GB2312" w:eastAsia="仿宋_GB2312" w:hint="eastAsia"/>
          <w:color w:val="080605"/>
          <w:shd w:val="clear" w:color="auto" w:fill="FFFFFF"/>
        </w:rPr>
        <w:t>习近平总书记在</w:t>
      </w:r>
      <w:r w:rsidRPr="006765A9">
        <w:rPr>
          <w:rFonts w:ascii="仿宋_GB2312" w:eastAsia="仿宋_GB2312" w:hint="eastAsia"/>
        </w:rPr>
        <w:t>《求是》杂志署名文章</w:t>
      </w:r>
      <w:r w:rsidRPr="006765A9">
        <w:rPr>
          <w:rFonts w:ascii="仿宋_GB2312" w:eastAsia="仿宋_GB2312" w:hint="eastAsia"/>
          <w:color w:val="080605"/>
          <w:shd w:val="clear" w:color="auto" w:fill="FFFFFF"/>
        </w:rPr>
        <w:t>《组织动员亿万职工积极投身强国建设、民族复兴的伟大事业》</w:t>
      </w:r>
      <w:r w:rsidRPr="006765A9">
        <w:rPr>
          <w:rFonts w:ascii="仿宋_GB2312" w:eastAsia="仿宋_GB2312" w:hint="eastAsia"/>
        </w:rPr>
        <w:t>《</w:t>
      </w:r>
      <w:r w:rsidRPr="006765A9">
        <w:rPr>
          <w:rFonts w:ascii="仿宋_GB2312" w:eastAsia="仿宋_GB2312" w:hint="eastAsia"/>
          <w:color w:val="080605"/>
          <w:shd w:val="clear" w:color="auto" w:fill="FFFFFF"/>
        </w:rPr>
        <w:t>全面深化改革开放，为中国式现代化持续注入强劲动力》</w:t>
      </w:r>
      <w:r w:rsidRPr="006765A9">
        <w:rPr>
          <w:rFonts w:ascii="仿宋_GB2312" w:eastAsia="仿宋_GB2312" w:hint="eastAsia"/>
        </w:rPr>
        <w:t>；</w:t>
      </w:r>
    </w:p>
    <w:p w:rsidR="00C4376F" w:rsidRPr="006765A9" w:rsidRDefault="00C4376F" w:rsidP="006765A9">
      <w:pPr>
        <w:spacing w:line="580" w:lineRule="exact"/>
        <w:rPr>
          <w:rFonts w:ascii="仿宋_GB2312" w:eastAsia="仿宋_GB2312"/>
          <w:color w:val="080605"/>
          <w:shd w:val="clear" w:color="auto" w:fill="FFFFFF"/>
        </w:rPr>
      </w:pPr>
      <w:r w:rsidRPr="006765A9">
        <w:rPr>
          <w:rFonts w:ascii="仿宋_GB2312" w:eastAsia="仿宋_GB2312" w:hint="eastAsia"/>
        </w:rPr>
        <w:t>4、5月27日</w:t>
      </w:r>
      <w:r w:rsidRPr="006765A9">
        <w:rPr>
          <w:rFonts w:ascii="仿宋_GB2312" w:eastAsia="仿宋_GB2312" w:hint="eastAsia"/>
          <w:color w:val="080605"/>
          <w:shd w:val="clear" w:color="auto" w:fill="FFFFFF"/>
        </w:rPr>
        <w:t>中共中央政治局会议精神；</w:t>
      </w:r>
    </w:p>
    <w:p w:rsidR="00C4376F" w:rsidRPr="006765A9" w:rsidRDefault="00C4376F" w:rsidP="006765A9">
      <w:pPr>
        <w:spacing w:line="580" w:lineRule="exact"/>
        <w:rPr>
          <w:rFonts w:ascii="仿宋_GB2312" w:eastAsia="仿宋_GB2312"/>
        </w:rPr>
      </w:pPr>
      <w:r w:rsidRPr="006765A9">
        <w:rPr>
          <w:rFonts w:ascii="仿宋_GB2312" w:eastAsia="仿宋_GB2312" w:hint="eastAsia"/>
        </w:rPr>
        <w:t>5、习近平总书记对广东梅州市梅大高速茶阳路段塌方灾害重要指示精神；</w:t>
      </w:r>
    </w:p>
    <w:p w:rsidR="00C4376F" w:rsidRPr="006765A9" w:rsidRDefault="00C4376F" w:rsidP="006765A9">
      <w:pPr>
        <w:spacing w:line="580" w:lineRule="exact"/>
        <w:rPr>
          <w:rFonts w:ascii="仿宋_GB2312" w:eastAsia="仿宋_GB2312"/>
        </w:rPr>
      </w:pPr>
      <w:r w:rsidRPr="006765A9">
        <w:rPr>
          <w:rFonts w:ascii="仿宋_GB2312" w:eastAsia="仿宋_GB2312" w:hint="eastAsia"/>
        </w:rPr>
        <w:t>6、习近平总书记在法国媒体署名文章精神；</w:t>
      </w:r>
    </w:p>
    <w:p w:rsidR="00C4376F" w:rsidRPr="006765A9" w:rsidRDefault="00C4376F" w:rsidP="006765A9">
      <w:pPr>
        <w:spacing w:line="580" w:lineRule="exact"/>
        <w:rPr>
          <w:rFonts w:ascii="仿宋_GB2312" w:eastAsia="仿宋_GB2312"/>
          <w:color w:val="080605"/>
          <w:shd w:val="clear" w:color="auto" w:fill="FFFFFF"/>
        </w:rPr>
      </w:pPr>
      <w:r w:rsidRPr="006765A9">
        <w:rPr>
          <w:rFonts w:ascii="仿宋_GB2312" w:eastAsia="仿宋_GB2312" w:hint="eastAsia"/>
          <w:color w:val="080605"/>
          <w:shd w:val="clear" w:color="auto" w:fill="FFFFFF"/>
        </w:rPr>
        <w:t>7、中共江苏省委十四届六次全会精神</w:t>
      </w:r>
    </w:p>
    <w:p w:rsidR="00FB1AA8" w:rsidRPr="006765A9" w:rsidRDefault="00FB1AA8" w:rsidP="006765A9">
      <w:pPr>
        <w:spacing w:line="580" w:lineRule="exact"/>
        <w:rPr>
          <w:rFonts w:ascii="仿宋_GB2312" w:eastAsia="仿宋_GB2312"/>
        </w:rPr>
      </w:pPr>
    </w:p>
    <w:p w:rsidR="00C4376F" w:rsidRDefault="00C4376F"/>
    <w:p w:rsidR="00C4376F" w:rsidRDefault="00C4376F"/>
    <w:p w:rsidR="00C4376F" w:rsidRDefault="00C4376F"/>
    <w:p w:rsidR="00C4376F" w:rsidRDefault="00C4376F"/>
    <w:p w:rsidR="00C4376F" w:rsidRDefault="00C4376F"/>
    <w:p w:rsidR="00C4376F" w:rsidRDefault="00C4376F"/>
    <w:p w:rsidR="00C4376F" w:rsidRDefault="00C4376F"/>
    <w:p w:rsidR="00C4376F" w:rsidRDefault="00C4376F"/>
    <w:p w:rsidR="00C4376F" w:rsidRDefault="00C4376F"/>
    <w:p w:rsidR="00C4376F" w:rsidRPr="00C4376F" w:rsidRDefault="00C4376F" w:rsidP="00C4376F">
      <w:pPr>
        <w:widowControl/>
        <w:shd w:val="clear" w:color="auto" w:fill="FFFFFF"/>
        <w:spacing w:before="450"/>
        <w:jc w:val="center"/>
        <w:outlineLvl w:val="0"/>
        <w:rPr>
          <w:rFonts w:ascii="方正小标宋_GBK" w:eastAsia="方正小标宋_GBK" w:hAnsi="微软雅黑" w:cs="宋体"/>
          <w:b/>
          <w:bCs/>
          <w:color w:val="333333"/>
          <w:kern w:val="36"/>
          <w:sz w:val="36"/>
          <w:szCs w:val="36"/>
        </w:rPr>
      </w:pPr>
      <w:r>
        <w:rPr>
          <w:rFonts w:hint="eastAsia"/>
        </w:rPr>
        <w:lastRenderedPageBreak/>
        <w:t>1、</w:t>
      </w:r>
      <w:r w:rsidRPr="00C4376F">
        <w:rPr>
          <w:rFonts w:ascii="方正小标宋_GBK" w:eastAsia="方正小标宋_GBK" w:hAnsi="微软雅黑" w:cs="宋体" w:hint="eastAsia"/>
          <w:b/>
          <w:bCs/>
          <w:color w:val="333333"/>
          <w:kern w:val="36"/>
          <w:sz w:val="36"/>
          <w:szCs w:val="36"/>
        </w:rPr>
        <w:t>习近平在山东考察时强调 以进一步全面深化改革为动力 奋力谱写中国式现代化山东篇章</w:t>
      </w:r>
    </w:p>
    <w:p w:rsidR="00C4376F" w:rsidRPr="00C4376F" w:rsidRDefault="00C4376F" w:rsidP="00C4376F">
      <w:pPr>
        <w:widowControl/>
        <w:shd w:val="clear" w:color="auto" w:fill="FFFFFF"/>
        <w:spacing w:before="300" w:after="600"/>
        <w:rPr>
          <w:rFonts w:ascii="仿宋_GB2312" w:eastAsia="仿宋_GB2312" w:hAnsi="微软雅黑" w:cs="宋体"/>
          <w:color w:val="666666"/>
          <w:kern w:val="0"/>
        </w:rPr>
      </w:pPr>
      <w:r w:rsidRPr="002035E0">
        <w:rPr>
          <w:rFonts w:ascii="微软雅黑" w:eastAsia="微软雅黑" w:hAnsi="微软雅黑" w:cs="宋体" w:hint="eastAsia"/>
          <w:color w:val="666666"/>
          <w:kern w:val="0"/>
          <w:sz w:val="24"/>
          <w:szCs w:val="24"/>
        </w:rPr>
        <w:t> </w:t>
      </w:r>
      <w:r w:rsidRPr="00C4376F">
        <w:rPr>
          <w:rFonts w:ascii="仿宋_GB2312" w:eastAsia="仿宋_GB2312" w:hAnsi="微软雅黑" w:cs="宋体" w:hint="eastAsia"/>
          <w:color w:val="333333"/>
          <w:kern w:val="0"/>
        </w:rPr>
        <w:t xml:space="preserve">　中共中央总书记、国家主席、中央军委主席习近平近日在山东考察时强调，山东要在全国发展大局中定好位、挑大梁，完整准确全面贯彻新发展理念，以进一步全面深化改革为动力，继续在服务和融入新发展格局上走在前、在增强经济社会发展创新力上走在前、在推动黄河流域生态保护和高质量发展上走在前，加快建设绿色低碳高质量发展先行区，打造高水平对外开放新高地，奋力谱写中国式现代化山东篇章。</w:t>
      </w:r>
    </w:p>
    <w:p w:rsidR="00C4376F" w:rsidRPr="00C4376F" w:rsidRDefault="00C4376F" w:rsidP="00C4376F">
      <w:pPr>
        <w:widowControl/>
        <w:shd w:val="clear" w:color="auto" w:fill="FFFFFF"/>
        <w:spacing w:before="300"/>
        <w:rPr>
          <w:rFonts w:ascii="仿宋_GB2312" w:eastAsia="仿宋_GB2312" w:hAnsi="微软雅黑" w:cs="宋体"/>
          <w:color w:val="333333"/>
          <w:kern w:val="0"/>
        </w:rPr>
      </w:pPr>
      <w:r w:rsidRPr="00C4376F">
        <w:rPr>
          <w:rFonts w:ascii="仿宋_GB2312" w:eastAsia="仿宋_GB2312" w:hAnsi="微软雅黑" w:cs="宋体" w:hint="eastAsia"/>
          <w:color w:val="333333"/>
          <w:kern w:val="0"/>
        </w:rPr>
        <w:t xml:space="preserve">　　5月22日至24日，习近平在山东省委书记林武和省长周乃翔陪同下，先后来到日照、济南等地进行调研。</w:t>
      </w:r>
    </w:p>
    <w:p w:rsidR="00C4376F" w:rsidRPr="00C4376F" w:rsidRDefault="00C4376F" w:rsidP="00C4376F">
      <w:pPr>
        <w:widowControl/>
        <w:shd w:val="clear" w:color="auto" w:fill="FFFFFF"/>
        <w:spacing w:before="300"/>
        <w:rPr>
          <w:rFonts w:ascii="仿宋_GB2312" w:eastAsia="仿宋_GB2312" w:hAnsi="微软雅黑" w:cs="宋体"/>
          <w:color w:val="333333"/>
          <w:kern w:val="0"/>
        </w:rPr>
      </w:pPr>
      <w:r w:rsidRPr="00C4376F">
        <w:rPr>
          <w:rFonts w:ascii="仿宋_GB2312" w:eastAsia="仿宋_GB2312" w:hAnsi="微软雅黑" w:cs="宋体" w:hint="eastAsia"/>
          <w:color w:val="333333"/>
          <w:kern w:val="0"/>
        </w:rPr>
        <w:t xml:space="preserve">　　22日下午，习近平首先来到日照港考察。日照港是重要的能源和大宗原材料中转基地，近年来推进智慧化、绿色化建设，建成顺岸开放式全自动化集装箱码头。习近平听取山东省港口发展建设和日照港规划布局等情况介绍，并察看全自动化集装箱码头作业场景。他说，日照港是改革开放后新建的港口，近年来推进科技创新，将传统港口改造升级为现代化港口，不仅货物吞吐量跻身全国前列，还积累了通过传统产业改造升级发展新质生产力的经验，值得肯定。习近平亲切慰问港口科技工作者、运营人员、航运人员，希望大家再接再厉、继续奋斗，推动日照港管理运营更上</w:t>
      </w:r>
      <w:r>
        <w:rPr>
          <w:rFonts w:ascii="仿宋_GB2312" w:eastAsia="仿宋_GB2312" w:hAnsi="微软雅黑" w:cs="宋体" w:hint="eastAsia"/>
          <w:color w:val="333333"/>
          <w:kern w:val="0"/>
        </w:rPr>
        <w:t>一层楼。</w:t>
      </w:r>
    </w:p>
    <w:p w:rsidR="00C4376F" w:rsidRPr="00C4376F" w:rsidRDefault="00C4376F" w:rsidP="00C4376F">
      <w:pPr>
        <w:widowControl/>
        <w:shd w:val="clear" w:color="auto" w:fill="FFFFFF"/>
        <w:spacing w:before="300"/>
        <w:rPr>
          <w:rFonts w:ascii="仿宋_GB2312" w:eastAsia="仿宋_GB2312" w:hAnsi="微软雅黑" w:cs="宋体"/>
          <w:color w:val="333333"/>
          <w:kern w:val="0"/>
        </w:rPr>
      </w:pPr>
      <w:r w:rsidRPr="00C4376F">
        <w:rPr>
          <w:rFonts w:ascii="仿宋_GB2312" w:eastAsia="仿宋_GB2312" w:hAnsi="微软雅黑" w:cs="宋体" w:hint="eastAsia"/>
          <w:color w:val="333333"/>
          <w:kern w:val="0"/>
        </w:rPr>
        <w:lastRenderedPageBreak/>
        <w:t xml:space="preserve">　　随后，习近平考察了日照市阳光海岸绿道。近年来，日照市对沿海裸露场地及岸线破损处进行生态修复，建成约28公里的阳光海岸绿道，为市民和游客提供了运动休闲好去处。习近平听取绿道整体建设情况介绍，察看修复治理后的海岸线生态环境，了解当地升级文旅产业、提升人民生活品质的做法和成效，并不时同市民和游客亲切交流。他指出，建设绿道应市民所需，是得民心之事。推进中国式现代化，就是要让人民群众的生活越来越好。生态环境好，老百姓就多了一份实实在在的幸福感。大家要一起动手，共同建设和呵护美好家园。</w:t>
      </w:r>
    </w:p>
    <w:p w:rsidR="00C4376F" w:rsidRPr="00C4376F" w:rsidRDefault="00C4376F" w:rsidP="00C4376F">
      <w:pPr>
        <w:widowControl/>
        <w:shd w:val="clear" w:color="auto" w:fill="FFFFFF"/>
        <w:spacing w:before="300"/>
        <w:rPr>
          <w:rFonts w:ascii="仿宋_GB2312" w:eastAsia="仿宋_GB2312" w:hAnsi="微软雅黑" w:cs="宋体"/>
          <w:color w:val="333333"/>
          <w:kern w:val="0"/>
        </w:rPr>
      </w:pPr>
      <w:r w:rsidRPr="00C4376F">
        <w:rPr>
          <w:rFonts w:ascii="仿宋_GB2312" w:eastAsia="仿宋_GB2312" w:hAnsi="微软雅黑" w:cs="宋体" w:hint="eastAsia"/>
          <w:color w:val="333333"/>
          <w:kern w:val="0"/>
        </w:rPr>
        <w:t xml:space="preserve">　　24日上午，习近平在济南市听取了山东省委和省政府工作汇报，对山东各项工作取得的成绩给予肯定。</w:t>
      </w:r>
    </w:p>
    <w:p w:rsidR="00C4376F" w:rsidRPr="00C4376F" w:rsidRDefault="00C4376F" w:rsidP="00C4376F">
      <w:pPr>
        <w:widowControl/>
        <w:shd w:val="clear" w:color="auto" w:fill="FFFFFF"/>
        <w:spacing w:before="300"/>
        <w:rPr>
          <w:rFonts w:ascii="仿宋_GB2312" w:eastAsia="仿宋_GB2312" w:hAnsi="微软雅黑" w:cs="宋体"/>
          <w:color w:val="333333"/>
          <w:kern w:val="0"/>
        </w:rPr>
      </w:pPr>
      <w:r w:rsidRPr="00C4376F">
        <w:rPr>
          <w:rFonts w:ascii="仿宋_GB2312" w:eastAsia="仿宋_GB2312" w:hAnsi="微软雅黑" w:cs="宋体" w:hint="eastAsia"/>
          <w:color w:val="333333"/>
          <w:kern w:val="0"/>
        </w:rPr>
        <w:t xml:space="preserve">　　习近平指出，山东在推进科技创新与产业创新深度融合、发展新质生产力、完善现代化产业体系上大有可为。要着眼国家战略需求，统筹推进传统产业改造提升、新兴产业培育壮大、未来产业超前布局，全面释放实体经济和数字经济融合效能，因地制宜发展新质生产力。要大力推动发展方式绿色低碳转型，推进绿色环保科技创新和产业发展。要深度对接区域协调发展战略，努力成为北方地区经济重要增长极。要发挥海洋资源丰富的得天独厚优势，经略海洋、向海图强，打造世界级海洋港口群，打造现代海洋经济发展高地。</w:t>
      </w:r>
    </w:p>
    <w:p w:rsidR="00C4376F" w:rsidRPr="00C4376F" w:rsidRDefault="00C4376F" w:rsidP="00C4376F">
      <w:pPr>
        <w:widowControl/>
        <w:shd w:val="clear" w:color="auto" w:fill="FFFFFF"/>
        <w:spacing w:before="300"/>
        <w:rPr>
          <w:rFonts w:ascii="仿宋_GB2312" w:eastAsia="仿宋_GB2312" w:hAnsi="微软雅黑" w:cs="宋体"/>
          <w:color w:val="333333"/>
          <w:kern w:val="0"/>
        </w:rPr>
      </w:pPr>
      <w:r w:rsidRPr="00C4376F">
        <w:rPr>
          <w:rFonts w:ascii="仿宋_GB2312" w:eastAsia="仿宋_GB2312" w:hAnsi="微软雅黑" w:cs="宋体" w:hint="eastAsia"/>
          <w:color w:val="333333"/>
          <w:kern w:val="0"/>
        </w:rPr>
        <w:t xml:space="preserve">　　习近平强调，山东要在进一步全面深化改革、推进高水平对外开放上勇争先。要聚焦推进中国式现代化，在解决制约高质量发展的突出矛盾上下功夫，在完善制度、健全机制、</w:t>
      </w:r>
      <w:r w:rsidRPr="00C4376F">
        <w:rPr>
          <w:rFonts w:ascii="仿宋_GB2312" w:eastAsia="仿宋_GB2312" w:hAnsi="微软雅黑" w:cs="宋体" w:hint="eastAsia"/>
          <w:color w:val="333333"/>
          <w:kern w:val="0"/>
        </w:rPr>
        <w:lastRenderedPageBreak/>
        <w:t>激发活力、增添动力上用实劲。要积极构建国际物流大通道，大力推动自由贸易区联动创新，建设好制度型开放示范区，深度融入高质量共建“一带一路”，精心打造重大国际交流合作高能级平台，努力成为畅通国内国际双循环的重要节点。</w:t>
      </w:r>
    </w:p>
    <w:p w:rsidR="00C4376F" w:rsidRPr="00C4376F" w:rsidRDefault="00C4376F" w:rsidP="00C4376F">
      <w:pPr>
        <w:widowControl/>
        <w:shd w:val="clear" w:color="auto" w:fill="FFFFFF"/>
        <w:spacing w:before="300"/>
        <w:rPr>
          <w:rFonts w:ascii="仿宋_GB2312" w:eastAsia="仿宋_GB2312" w:hAnsi="微软雅黑" w:cs="宋体"/>
          <w:color w:val="333333"/>
          <w:kern w:val="0"/>
        </w:rPr>
      </w:pPr>
      <w:r w:rsidRPr="00C4376F">
        <w:rPr>
          <w:rFonts w:ascii="仿宋_GB2312" w:eastAsia="仿宋_GB2312" w:hAnsi="微软雅黑" w:cs="宋体" w:hint="eastAsia"/>
          <w:color w:val="333333"/>
          <w:kern w:val="0"/>
        </w:rPr>
        <w:t xml:space="preserve">　　习近平指出，山东是农业大省、粮食大省，在保障国家粮食安全方面责任重大。要深化城乡融合发展，全面推进乡村振兴，提高村庄规划编制质量和实效，大力发展现代农业，积极发展乡村特色产业和农产品加工业，延长产业链、提升价值链。推进高标准农田建设，推动实现粮食增产提质，建设更高水平的“齐鲁粮仓”。要巩固拓展脱贫攻坚成果，拓宽共同富裕路径，推动农业增效益、农民增收入、农村增活力。要坚持和发展新时代“枫桥经验”，坚持以党建引领基层治理，提高基层党组织领导基层治理能力，提升农村公共服务水平，巩固农村和谐稳定、群众安居乐业的良好局面。</w:t>
      </w:r>
    </w:p>
    <w:p w:rsidR="00C4376F" w:rsidRPr="00C4376F" w:rsidRDefault="00C4376F" w:rsidP="00C4376F">
      <w:pPr>
        <w:widowControl/>
        <w:shd w:val="clear" w:color="auto" w:fill="FFFFFF"/>
        <w:spacing w:before="300"/>
        <w:rPr>
          <w:rFonts w:ascii="仿宋_GB2312" w:eastAsia="仿宋_GB2312" w:hAnsi="微软雅黑" w:cs="宋体"/>
          <w:color w:val="333333"/>
          <w:kern w:val="0"/>
        </w:rPr>
      </w:pPr>
      <w:r w:rsidRPr="00C4376F">
        <w:rPr>
          <w:rFonts w:ascii="仿宋_GB2312" w:eastAsia="仿宋_GB2312" w:hAnsi="微软雅黑" w:cs="宋体" w:hint="eastAsia"/>
          <w:color w:val="333333"/>
          <w:kern w:val="0"/>
        </w:rPr>
        <w:t xml:space="preserve">　　习近平强调，山东要担负起新时代的文化使命，在推动文化繁荣、建设文化强国、建设中华民族现代文明上积极作为。要坚定文化自信，深入挖掘中华优秀传统文化精华，坚持创造性转化、创新性发展，以国际孔子文化节等为载体深化文明交流互鉴，提升中华文化影响力。要保护和运用好红色资源，大力弘扬沂蒙精神，推动红色基因代代相传。要广泛践行社会主义核心价值观，持续深化城乡精神文明建设，抓好农村移风易俗，让现代文明理念在乡村深深扎根。要繁荣发展文化事业和文化产业，创新实施文化惠民工程，大力</w:t>
      </w:r>
      <w:r w:rsidRPr="00C4376F">
        <w:rPr>
          <w:rFonts w:ascii="仿宋_GB2312" w:eastAsia="仿宋_GB2312" w:hAnsi="微软雅黑" w:cs="宋体" w:hint="eastAsia"/>
          <w:color w:val="333333"/>
          <w:kern w:val="0"/>
        </w:rPr>
        <w:lastRenderedPageBreak/>
        <w:t>推进文化数字化，让社会主义先进文化为经济发展增动能增效益、为旅游休闲增内涵增魅力、为城乡社会增正气增活力。</w:t>
      </w:r>
    </w:p>
    <w:p w:rsidR="00C4376F" w:rsidRPr="00C4376F" w:rsidRDefault="00C4376F" w:rsidP="00C4376F">
      <w:pPr>
        <w:widowControl/>
        <w:shd w:val="clear" w:color="auto" w:fill="FFFFFF"/>
        <w:spacing w:before="300"/>
        <w:rPr>
          <w:rFonts w:ascii="仿宋_GB2312" w:eastAsia="仿宋_GB2312" w:hAnsi="微软雅黑" w:cs="宋体"/>
          <w:color w:val="333333"/>
          <w:kern w:val="0"/>
        </w:rPr>
      </w:pPr>
      <w:r w:rsidRPr="00C4376F">
        <w:rPr>
          <w:rFonts w:ascii="仿宋_GB2312" w:eastAsia="仿宋_GB2312" w:hAnsi="微软雅黑" w:cs="宋体" w:hint="eastAsia"/>
          <w:color w:val="333333"/>
          <w:kern w:val="0"/>
        </w:rPr>
        <w:t xml:space="preserve">　　习近平指出，推进中国式现代化，必须坚持党的领导、抓好党的建设。正在全党开展的党纪学习教育是今年党建工作的重点任务，各级党组织要精心组织、扎实推动、务求实效。要加强警示教育，抓好以案促学、以案说纪，让心存敬畏、手握戒尺真正成为日常自觉。要引导党员、干部全面理解和执行党的纪律，在遵规守纪前提下，安心工作、放手干事、锐意进取、积极作为，创造不负人民、不负时代的业绩。要以党纪学习教育为契机，持续深化整治形式主义为基层减负，为基层干部干事创业营造良好环境。</w:t>
      </w:r>
    </w:p>
    <w:p w:rsidR="00C4376F" w:rsidRPr="00C4376F" w:rsidRDefault="00C4376F" w:rsidP="00C4376F">
      <w:pPr>
        <w:widowControl/>
        <w:shd w:val="clear" w:color="auto" w:fill="FFFFFF"/>
        <w:spacing w:before="300"/>
        <w:rPr>
          <w:rFonts w:ascii="仿宋_GB2312" w:eastAsia="仿宋_GB2312" w:hAnsi="微软雅黑" w:cs="宋体"/>
          <w:color w:val="333333"/>
          <w:kern w:val="0"/>
        </w:rPr>
      </w:pPr>
      <w:r w:rsidRPr="00C4376F">
        <w:rPr>
          <w:rFonts w:ascii="仿宋_GB2312" w:eastAsia="仿宋_GB2312" w:hAnsi="微软雅黑" w:cs="宋体" w:hint="eastAsia"/>
          <w:color w:val="333333"/>
          <w:kern w:val="0"/>
        </w:rPr>
        <w:t xml:space="preserve">　　习近平强调，各级党委和政府要统筹发展和安全，扎实抓好中小金融机构、地方政府债务、房地产等重点领域风险防控和化解工作，落细落实安全生产责任，及早预防可能出现的洪涝等灾害，全面加强各领域安全风险隐患排查整治，切实防患于未然，守住安全底线。</w:t>
      </w:r>
    </w:p>
    <w:p w:rsidR="00C4376F" w:rsidRPr="00C4376F" w:rsidRDefault="00C4376F" w:rsidP="00C4376F">
      <w:pPr>
        <w:widowControl/>
        <w:shd w:val="clear" w:color="auto" w:fill="FFFFFF"/>
        <w:spacing w:before="300"/>
        <w:rPr>
          <w:rFonts w:ascii="仿宋_GB2312" w:eastAsia="仿宋_GB2312" w:hAnsi="微软雅黑" w:cs="宋体"/>
          <w:color w:val="333333"/>
          <w:kern w:val="0"/>
        </w:rPr>
      </w:pPr>
      <w:r w:rsidRPr="00C4376F">
        <w:rPr>
          <w:rFonts w:ascii="仿宋_GB2312" w:eastAsia="仿宋_GB2312" w:hAnsi="微软雅黑" w:cs="宋体" w:hint="eastAsia"/>
          <w:color w:val="333333"/>
          <w:kern w:val="0"/>
        </w:rPr>
        <w:t xml:space="preserve">　　中共中央政治局常委、中央办公厅主任蔡奇陪同考察。</w:t>
      </w:r>
    </w:p>
    <w:p w:rsidR="00C4376F" w:rsidRPr="00C4376F" w:rsidRDefault="00C4376F" w:rsidP="00C4376F">
      <w:pPr>
        <w:widowControl/>
        <w:shd w:val="clear" w:color="auto" w:fill="FFFFFF"/>
        <w:spacing w:before="300"/>
        <w:rPr>
          <w:rFonts w:ascii="仿宋_GB2312" w:eastAsia="仿宋_GB2312" w:hAnsi="微软雅黑" w:cs="宋体"/>
          <w:color w:val="333333"/>
          <w:kern w:val="0"/>
        </w:rPr>
      </w:pPr>
      <w:r w:rsidRPr="00C4376F">
        <w:rPr>
          <w:rFonts w:ascii="仿宋_GB2312" w:eastAsia="仿宋_GB2312" w:hAnsi="微软雅黑" w:cs="宋体" w:hint="eastAsia"/>
          <w:color w:val="333333"/>
          <w:kern w:val="0"/>
        </w:rPr>
        <w:t xml:space="preserve">　　李干杰、何立峰及中央和国家机关有关部门负责同志陪同考察。</w:t>
      </w:r>
    </w:p>
    <w:p w:rsidR="00C4376F" w:rsidRPr="00C4376F" w:rsidRDefault="00C4376F" w:rsidP="00C4376F">
      <w:pPr>
        <w:widowControl/>
        <w:shd w:val="clear" w:color="auto" w:fill="FFFFFF"/>
        <w:spacing w:before="300"/>
        <w:rPr>
          <w:rFonts w:ascii="仿宋_GB2312" w:eastAsia="仿宋_GB2312" w:hAnsi="微软雅黑" w:cs="宋体"/>
          <w:color w:val="333333"/>
          <w:kern w:val="0"/>
        </w:rPr>
      </w:pPr>
      <w:r w:rsidRPr="00C4376F">
        <w:rPr>
          <w:rFonts w:ascii="仿宋_GB2312" w:eastAsia="仿宋_GB2312" w:hAnsi="微软雅黑" w:cs="宋体" w:hint="eastAsia"/>
          <w:color w:val="333333"/>
          <w:kern w:val="0"/>
        </w:rPr>
        <w:t xml:space="preserve">　　5月23日上午，习近平在济南亲切接见驻济南部队上校以上领导干部，代表党中央和中央军委向驻济南部队全体官兵致以诚挚问候，并同大家合影留念。张又侠陪同接见。</w:t>
      </w:r>
    </w:p>
    <w:p w:rsidR="00C4376F" w:rsidRDefault="00C4376F" w:rsidP="00C4376F">
      <w:pPr>
        <w:rPr>
          <w:rFonts w:ascii="仿宋_GB2312" w:eastAsia="仿宋_GB2312"/>
        </w:rPr>
      </w:pPr>
    </w:p>
    <w:p w:rsidR="00C4376F" w:rsidRPr="00C4376F" w:rsidRDefault="00C4376F" w:rsidP="00C4376F">
      <w:pPr>
        <w:pStyle w:val="a7"/>
        <w:shd w:val="clear" w:color="auto" w:fill="FFFFFF"/>
        <w:spacing w:before="300" w:beforeAutospacing="0" w:after="0" w:afterAutospacing="0" w:line="630" w:lineRule="atLeast"/>
        <w:jc w:val="center"/>
        <w:rPr>
          <w:rFonts w:ascii="方正小标宋_GBK" w:eastAsia="方正小标宋_GBK" w:hAnsi="微软雅黑"/>
          <w:color w:val="333333"/>
          <w:sz w:val="36"/>
          <w:szCs w:val="36"/>
        </w:rPr>
      </w:pPr>
      <w:r w:rsidRPr="00C4376F">
        <w:rPr>
          <w:rFonts w:ascii="方正小标宋_GBK" w:eastAsia="方正小标宋_GBK" w:hint="eastAsia"/>
          <w:sz w:val="36"/>
          <w:szCs w:val="36"/>
        </w:rPr>
        <w:lastRenderedPageBreak/>
        <w:t>2-1、</w:t>
      </w:r>
      <w:r w:rsidRPr="00C4376F">
        <w:rPr>
          <w:rStyle w:val="a8"/>
          <w:rFonts w:ascii="方正小标宋_GBK" w:eastAsia="方正小标宋_GBK" w:hAnsi="微软雅黑" w:hint="eastAsia"/>
          <w:color w:val="333333"/>
          <w:sz w:val="36"/>
          <w:szCs w:val="36"/>
        </w:rPr>
        <w:t>习近平致中国工程院建院30周年的贺信</w:t>
      </w:r>
    </w:p>
    <w:p w:rsidR="00C4376F" w:rsidRPr="005F3BC4" w:rsidRDefault="00C4376F" w:rsidP="00C4376F">
      <w:pPr>
        <w:pStyle w:val="a7"/>
        <w:shd w:val="clear" w:color="auto" w:fill="FFFFFF"/>
        <w:spacing w:before="300" w:beforeAutospacing="0" w:after="0" w:afterAutospacing="0" w:line="630" w:lineRule="atLeast"/>
        <w:jc w:val="both"/>
        <w:rPr>
          <w:rFonts w:ascii="仿宋_GB2312" w:eastAsia="仿宋_GB2312" w:hAnsi="微软雅黑"/>
          <w:color w:val="333333"/>
          <w:sz w:val="30"/>
          <w:szCs w:val="30"/>
        </w:rPr>
      </w:pPr>
      <w:r>
        <w:rPr>
          <w:rFonts w:ascii="微软雅黑" w:eastAsia="微软雅黑" w:hAnsi="微软雅黑" w:hint="eastAsia"/>
          <w:color w:val="333333"/>
          <w:sz w:val="27"/>
          <w:szCs w:val="27"/>
        </w:rPr>
        <w:t xml:space="preserve">　</w:t>
      </w:r>
      <w:r w:rsidRPr="005F3BC4">
        <w:rPr>
          <w:rFonts w:ascii="仿宋_GB2312" w:eastAsia="仿宋_GB2312" w:hAnsi="微软雅黑" w:hint="eastAsia"/>
          <w:color w:val="333333"/>
          <w:sz w:val="30"/>
          <w:szCs w:val="30"/>
        </w:rPr>
        <w:t xml:space="preserve">　值此中国工程院建院30周年之际，我代表党中央，向你们致以热烈祝贺！向全院院士和广大工程科技工作者致以诚挚问候！</w:t>
      </w:r>
    </w:p>
    <w:p w:rsidR="00C4376F" w:rsidRPr="005F3BC4" w:rsidRDefault="00C4376F" w:rsidP="00C4376F">
      <w:pPr>
        <w:pStyle w:val="a7"/>
        <w:shd w:val="clear" w:color="auto" w:fill="FFFFFF"/>
        <w:spacing w:before="300" w:beforeAutospacing="0" w:after="0" w:afterAutospacing="0" w:line="630" w:lineRule="atLeast"/>
        <w:jc w:val="both"/>
        <w:rPr>
          <w:rFonts w:ascii="仿宋_GB2312" w:eastAsia="仿宋_GB2312" w:hAnsi="微软雅黑"/>
          <w:color w:val="333333"/>
          <w:sz w:val="30"/>
          <w:szCs w:val="30"/>
        </w:rPr>
      </w:pPr>
      <w:r w:rsidRPr="005F3BC4">
        <w:rPr>
          <w:rFonts w:ascii="仿宋_GB2312" w:eastAsia="仿宋_GB2312" w:hAnsi="微软雅黑" w:hint="eastAsia"/>
          <w:color w:val="333333"/>
          <w:sz w:val="30"/>
          <w:szCs w:val="30"/>
        </w:rPr>
        <w:t xml:space="preserve">　　30年来，在党的坚强领导下，中国工程院团结凝聚院士和广大工程科技工作者，大力推动工程科技发展，不断攻克科技难关，建设大国工程，铸造国之重器，为推动我国工程科技创新进步、促进经济社会高质量发展作出了重要贡献。</w:t>
      </w:r>
    </w:p>
    <w:p w:rsidR="00C4376F" w:rsidRPr="005F3BC4" w:rsidRDefault="00C4376F" w:rsidP="00C4376F">
      <w:pPr>
        <w:pStyle w:val="a7"/>
        <w:shd w:val="clear" w:color="auto" w:fill="FFFFFF"/>
        <w:spacing w:before="300" w:beforeAutospacing="0" w:after="0" w:afterAutospacing="0" w:line="630" w:lineRule="atLeast"/>
        <w:jc w:val="both"/>
        <w:rPr>
          <w:rFonts w:ascii="仿宋_GB2312" w:eastAsia="仿宋_GB2312" w:hAnsi="微软雅黑"/>
          <w:color w:val="333333"/>
          <w:sz w:val="30"/>
          <w:szCs w:val="30"/>
        </w:rPr>
      </w:pPr>
      <w:r w:rsidRPr="005F3BC4">
        <w:rPr>
          <w:rFonts w:ascii="仿宋_GB2312" w:eastAsia="仿宋_GB2312" w:hAnsi="微软雅黑" w:hint="eastAsia"/>
          <w:color w:val="333333"/>
          <w:sz w:val="30"/>
          <w:szCs w:val="30"/>
        </w:rPr>
        <w:t xml:space="preserve">　　工程科技是推动人类社会发展的重要引擎。希望中国工程院在新的起点上，发挥国家战略科技力量作用，弘扬科学家精神，引领工程科技创新，加快突破关键核心技术，强化国家高端智库职能，为实现高水平科技自立自强、建设世界科技强国作出新的更大贡献。</w:t>
      </w:r>
    </w:p>
    <w:p w:rsidR="00C4376F" w:rsidRPr="005F3BC4" w:rsidRDefault="00C4376F" w:rsidP="00C4376F"/>
    <w:p w:rsidR="00C4376F" w:rsidRDefault="00C4376F" w:rsidP="00C4376F">
      <w:pPr>
        <w:rPr>
          <w:rFonts w:ascii="仿宋_GB2312" w:eastAsia="仿宋_GB2312"/>
        </w:rPr>
      </w:pPr>
    </w:p>
    <w:p w:rsidR="00C4376F" w:rsidRDefault="00C4376F" w:rsidP="00C4376F">
      <w:pPr>
        <w:rPr>
          <w:rFonts w:ascii="仿宋_GB2312" w:eastAsia="仿宋_GB2312"/>
        </w:rPr>
      </w:pPr>
    </w:p>
    <w:p w:rsidR="00C4376F" w:rsidRDefault="00C4376F" w:rsidP="00C4376F">
      <w:pPr>
        <w:rPr>
          <w:rFonts w:ascii="仿宋_GB2312" w:eastAsia="仿宋_GB2312"/>
        </w:rPr>
      </w:pPr>
    </w:p>
    <w:p w:rsidR="00C4376F" w:rsidRDefault="00C4376F" w:rsidP="00C4376F">
      <w:pPr>
        <w:rPr>
          <w:rFonts w:ascii="仿宋_GB2312" w:eastAsia="仿宋_GB2312"/>
        </w:rPr>
      </w:pPr>
    </w:p>
    <w:p w:rsidR="00C4376F" w:rsidRDefault="00C4376F" w:rsidP="00C4376F">
      <w:pPr>
        <w:rPr>
          <w:rFonts w:ascii="仿宋_GB2312" w:eastAsia="仿宋_GB2312"/>
        </w:rPr>
      </w:pPr>
    </w:p>
    <w:p w:rsidR="00C4376F" w:rsidRDefault="00C4376F" w:rsidP="00C4376F">
      <w:pPr>
        <w:rPr>
          <w:rFonts w:ascii="仿宋_GB2312" w:eastAsia="仿宋_GB2312"/>
        </w:rPr>
      </w:pPr>
    </w:p>
    <w:p w:rsidR="00C4376F" w:rsidRDefault="00C4376F" w:rsidP="00C4376F">
      <w:pPr>
        <w:rPr>
          <w:rFonts w:ascii="仿宋_GB2312" w:eastAsia="仿宋_GB2312"/>
        </w:rPr>
      </w:pPr>
    </w:p>
    <w:p w:rsidR="00C4376F" w:rsidRDefault="00C4376F" w:rsidP="00C4376F">
      <w:pPr>
        <w:rPr>
          <w:rFonts w:ascii="仿宋_GB2312" w:eastAsia="仿宋_GB2312"/>
        </w:rPr>
      </w:pPr>
    </w:p>
    <w:p w:rsidR="00C4376F" w:rsidRDefault="00C4376F" w:rsidP="00C4376F">
      <w:pPr>
        <w:rPr>
          <w:rFonts w:ascii="仿宋_GB2312" w:eastAsia="仿宋_GB2312"/>
        </w:rPr>
      </w:pPr>
    </w:p>
    <w:p w:rsidR="00C4376F" w:rsidRDefault="00C4376F" w:rsidP="00C4376F">
      <w:pPr>
        <w:pStyle w:val="a7"/>
        <w:shd w:val="clear" w:color="auto" w:fill="FFFFFF"/>
        <w:spacing w:before="300" w:beforeAutospacing="0" w:after="0" w:afterAutospacing="0" w:line="240" w:lineRule="exact"/>
        <w:jc w:val="center"/>
        <w:rPr>
          <w:rFonts w:ascii="仿宋_GB2312" w:eastAsia="仿宋_GB2312"/>
        </w:rPr>
      </w:pPr>
    </w:p>
    <w:p w:rsidR="00C4376F" w:rsidRPr="00C4376F" w:rsidRDefault="00C4376F" w:rsidP="00C4376F">
      <w:pPr>
        <w:pStyle w:val="a7"/>
        <w:shd w:val="clear" w:color="auto" w:fill="FFFFFF"/>
        <w:spacing w:before="300" w:beforeAutospacing="0" w:after="0" w:afterAutospacing="0" w:line="240" w:lineRule="exact"/>
        <w:jc w:val="center"/>
        <w:rPr>
          <w:rStyle w:val="a8"/>
          <w:rFonts w:ascii="方正小标宋_GBK" w:eastAsia="方正小标宋_GBK" w:hAnsi="微软雅黑"/>
          <w:color w:val="333333"/>
          <w:sz w:val="36"/>
          <w:szCs w:val="36"/>
        </w:rPr>
      </w:pPr>
      <w:r w:rsidRPr="00C4376F">
        <w:rPr>
          <w:rFonts w:ascii="方正小标宋_GBK" w:eastAsia="方正小标宋_GBK" w:hint="eastAsia"/>
          <w:sz w:val="36"/>
          <w:szCs w:val="36"/>
        </w:rPr>
        <w:t>2-2、</w:t>
      </w:r>
      <w:r w:rsidRPr="00C4376F">
        <w:rPr>
          <w:rStyle w:val="a8"/>
          <w:rFonts w:ascii="方正小标宋_GBK" w:eastAsia="方正小标宋_GBK" w:hAnsi="微软雅黑" w:hint="eastAsia"/>
          <w:color w:val="333333"/>
          <w:sz w:val="36"/>
          <w:szCs w:val="36"/>
        </w:rPr>
        <w:t>习近平给中国科学院院士、清华大学</w:t>
      </w:r>
    </w:p>
    <w:p w:rsidR="00C4376F" w:rsidRPr="00C4376F" w:rsidRDefault="00C4376F" w:rsidP="00C4376F">
      <w:pPr>
        <w:pStyle w:val="a7"/>
        <w:shd w:val="clear" w:color="auto" w:fill="FFFFFF"/>
        <w:spacing w:before="300" w:beforeAutospacing="0" w:after="0" w:afterAutospacing="0" w:line="240" w:lineRule="exact"/>
        <w:jc w:val="center"/>
        <w:rPr>
          <w:rFonts w:ascii="方正小标宋_GBK" w:eastAsia="方正小标宋_GBK" w:hAnsi="微软雅黑"/>
          <w:color w:val="333333"/>
          <w:sz w:val="36"/>
          <w:szCs w:val="36"/>
        </w:rPr>
      </w:pPr>
      <w:r w:rsidRPr="00C4376F">
        <w:rPr>
          <w:rStyle w:val="a8"/>
          <w:rFonts w:ascii="方正小标宋_GBK" w:eastAsia="方正小标宋_GBK" w:hAnsi="微软雅黑" w:hint="eastAsia"/>
          <w:color w:val="333333"/>
          <w:sz w:val="36"/>
          <w:szCs w:val="36"/>
        </w:rPr>
        <w:t>教授姚期智回信强调</w:t>
      </w:r>
    </w:p>
    <w:p w:rsidR="00C4376F" w:rsidRDefault="00C4376F" w:rsidP="00C4376F">
      <w:pPr>
        <w:pStyle w:val="a7"/>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8"/>
          <w:rFonts w:ascii="微软雅黑" w:eastAsia="微软雅黑" w:hAnsi="微软雅黑" w:hint="eastAsia"/>
          <w:color w:val="333333"/>
          <w:sz w:val="27"/>
          <w:szCs w:val="27"/>
        </w:rPr>
        <w:t>坚守初心使命发挥自身优势 为建设教育强国科技强国作出新的贡献</w:t>
      </w:r>
    </w:p>
    <w:p w:rsidR="00C4376F" w:rsidRPr="00C4376F" w:rsidRDefault="00C4376F" w:rsidP="00C4376F">
      <w:pPr>
        <w:pStyle w:val="a7"/>
        <w:shd w:val="clear" w:color="auto" w:fill="FFFFFF"/>
        <w:spacing w:before="300" w:beforeAutospacing="0" w:after="0" w:afterAutospacing="0" w:line="630" w:lineRule="atLeast"/>
        <w:jc w:val="both"/>
        <w:rPr>
          <w:rFonts w:ascii="仿宋_GB2312" w:eastAsia="仿宋_GB2312" w:hAnsi="微软雅黑"/>
          <w:color w:val="333333"/>
          <w:sz w:val="32"/>
          <w:szCs w:val="32"/>
        </w:rPr>
      </w:pPr>
      <w:r>
        <w:rPr>
          <w:rFonts w:ascii="微软雅黑" w:eastAsia="微软雅黑" w:hAnsi="微软雅黑" w:hint="eastAsia"/>
          <w:color w:val="333333"/>
          <w:sz w:val="27"/>
          <w:szCs w:val="27"/>
        </w:rPr>
        <w:t xml:space="preserve">　　</w:t>
      </w:r>
      <w:r w:rsidRPr="00C4376F">
        <w:rPr>
          <w:rFonts w:ascii="仿宋_GB2312" w:eastAsia="仿宋_GB2312" w:hAnsi="微软雅黑" w:hint="eastAsia"/>
          <w:color w:val="333333"/>
          <w:sz w:val="32"/>
          <w:szCs w:val="32"/>
        </w:rPr>
        <w:t>近日，中共中央总书记、国家主席、中央军委主席习近平给中国科学院院士、清华大学教授姚期智回信，向他致以诚挚问候并提出殷切希望。</w:t>
      </w:r>
    </w:p>
    <w:p w:rsidR="00C4376F" w:rsidRPr="00C4376F" w:rsidRDefault="00C4376F" w:rsidP="00C4376F">
      <w:pPr>
        <w:pStyle w:val="a7"/>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C4376F">
        <w:rPr>
          <w:rFonts w:ascii="仿宋_GB2312" w:eastAsia="仿宋_GB2312" w:hAnsi="微软雅黑" w:hint="eastAsia"/>
          <w:color w:val="333333"/>
          <w:sz w:val="32"/>
          <w:szCs w:val="32"/>
        </w:rPr>
        <w:t xml:space="preserve">　　习近平在回信中说，你回国任教二十年来，将爱国之情化为报国之行，在清华大学潜心耕耘、默默奉献，教书育人、科研创新都取得了丰硕成果，向你表示诚挚问候。</w:t>
      </w:r>
    </w:p>
    <w:p w:rsidR="00C4376F" w:rsidRPr="00C4376F" w:rsidRDefault="00C4376F" w:rsidP="00C4376F">
      <w:pPr>
        <w:pStyle w:val="a7"/>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C4376F">
        <w:rPr>
          <w:rFonts w:ascii="仿宋_GB2312" w:eastAsia="仿宋_GB2312" w:hAnsi="微软雅黑" w:hint="eastAsia"/>
          <w:color w:val="333333"/>
          <w:sz w:val="32"/>
          <w:szCs w:val="32"/>
        </w:rPr>
        <w:t xml:space="preserve">　　习近平强调，希望你坚守初心使命，发挥自身优势，带领大家继续探索创新人才自主培养模式，推动学科交叉与前沿创新，打造高水平的人才培养和科技创新基地，为实现高水平科技自立自强、建设教育强国科技强国作出新的贡献。</w:t>
      </w:r>
    </w:p>
    <w:p w:rsidR="00C4376F" w:rsidRPr="00C4376F" w:rsidRDefault="00C4376F" w:rsidP="00C4376F">
      <w:pPr>
        <w:pStyle w:val="a7"/>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C4376F">
        <w:rPr>
          <w:rFonts w:ascii="仿宋_GB2312" w:eastAsia="仿宋_GB2312" w:hAnsi="微软雅黑" w:hint="eastAsia"/>
          <w:color w:val="333333"/>
          <w:sz w:val="32"/>
          <w:szCs w:val="32"/>
        </w:rPr>
        <w:t xml:space="preserve">　　姚期智曾长期在美国高校任教，2004年全职回国任教于清华大学，现为清华大学人工智能学院院长、交叉信息研究院院长。近日，姚期智给习近平总书记写信，汇报回国任教20年来培养人才、科研创新等情况，表达科技报国、为实现中华民族伟大复兴贡献力量的决心。</w:t>
      </w:r>
    </w:p>
    <w:p w:rsidR="00C4376F" w:rsidRPr="000E44B9" w:rsidRDefault="00C4376F" w:rsidP="00C4376F"/>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Helvetica" w:hAnsi="Helvetica"/>
          <w:sz w:val="27"/>
          <w:szCs w:val="27"/>
        </w:rPr>
      </w:pPr>
      <w:r w:rsidRPr="007A3235">
        <w:rPr>
          <w:rStyle w:val="a8"/>
          <w:rFonts w:ascii="微软雅黑" w:eastAsia="微软雅黑" w:hAnsi="微软雅黑" w:hint="eastAsia"/>
          <w:sz w:val="36"/>
          <w:szCs w:val="36"/>
        </w:rPr>
        <w:lastRenderedPageBreak/>
        <w:t>3</w:t>
      </w:r>
      <w:r w:rsidRPr="007A3235">
        <w:rPr>
          <w:rStyle w:val="a8"/>
          <w:rFonts w:ascii="微软雅黑" w:eastAsia="微软雅黑" w:hAnsi="微软雅黑"/>
          <w:sz w:val="36"/>
          <w:szCs w:val="36"/>
        </w:rPr>
        <w:t>-1</w:t>
      </w:r>
      <w:r w:rsidRPr="007A3235">
        <w:rPr>
          <w:rStyle w:val="a8"/>
          <w:rFonts w:ascii="微软雅黑" w:eastAsia="微软雅黑" w:hAnsi="微软雅黑" w:hint="eastAsia"/>
          <w:sz w:val="36"/>
          <w:szCs w:val="36"/>
        </w:rPr>
        <w:t>、</w:t>
      </w:r>
      <w:r w:rsidRPr="007A3235">
        <w:rPr>
          <w:rStyle w:val="a8"/>
          <w:rFonts w:ascii="微软雅黑" w:eastAsia="微软雅黑" w:hAnsi="微软雅黑"/>
          <w:sz w:val="36"/>
          <w:szCs w:val="36"/>
        </w:rPr>
        <w:t>组织动员亿万职工积极投身强国建设、民族复兴的伟大事业</w:t>
      </w:r>
      <w:r w:rsidRPr="007A3235">
        <w:rPr>
          <w:rStyle w:val="a8"/>
          <w:rFonts w:ascii="微软雅黑" w:eastAsia="微软雅黑" w:hAnsi="微软雅黑"/>
          <w:sz w:val="27"/>
          <w:szCs w:val="27"/>
          <w:vertAlign w:val="superscript"/>
        </w:rPr>
        <w:t>※</w:t>
      </w:r>
    </w:p>
    <w:p w:rsidR="007A3235" w:rsidRPr="008B5AB3" w:rsidRDefault="007A3235" w:rsidP="007A3235">
      <w:pPr>
        <w:pStyle w:val="a7"/>
        <w:shd w:val="clear" w:color="auto" w:fill="FFFFFF"/>
        <w:spacing w:before="420" w:beforeAutospacing="0" w:after="420" w:afterAutospacing="0" w:line="480" w:lineRule="auto"/>
        <w:ind w:left="150" w:right="150"/>
        <w:jc w:val="center"/>
        <w:rPr>
          <w:rFonts w:ascii="Helvetica" w:hAnsi="Helvetica"/>
          <w:b/>
          <w:color w:val="2B2B2B"/>
          <w:sz w:val="27"/>
          <w:szCs w:val="27"/>
        </w:rPr>
      </w:pPr>
      <w:r w:rsidRPr="008B5AB3">
        <w:rPr>
          <w:rFonts w:ascii="楷体" w:eastAsia="楷体" w:hAnsi="楷体"/>
          <w:b/>
          <w:color w:val="2B2B2B"/>
          <w:sz w:val="27"/>
          <w:szCs w:val="27"/>
        </w:rPr>
        <w:t>习近平</w:t>
      </w:r>
    </w:p>
    <w:p w:rsidR="007A3235" w:rsidRDefault="007A3235" w:rsidP="007A3235">
      <w:pPr>
        <w:pStyle w:val="a7"/>
        <w:shd w:val="clear" w:color="auto" w:fill="FFFFFF"/>
        <w:spacing w:before="420" w:beforeAutospacing="0" w:after="420" w:afterAutospacing="0" w:line="480" w:lineRule="auto"/>
        <w:ind w:left="150" w:right="150"/>
        <w:jc w:val="both"/>
        <w:rPr>
          <w:rFonts w:ascii="Helvetica" w:hAnsi="Helvetica"/>
          <w:color w:val="2B2B2B"/>
          <w:sz w:val="27"/>
          <w:szCs w:val="27"/>
        </w:rPr>
      </w:pPr>
      <w:r>
        <w:rPr>
          <w:rFonts w:ascii="Helvetica" w:hAnsi="Helvetica"/>
          <w:color w:val="2B2B2B"/>
          <w:sz w:val="27"/>
          <w:szCs w:val="27"/>
        </w:rPr>
        <w:t xml:space="preserve">　　党的十八大以来，在党中央坚强领导下，我国工人阶级在党和国家事业发展中发挥了主力军作用，工运事业取得历史性成就，工会工作实现全方位进步。过去</w:t>
      </w:r>
      <w:r>
        <w:rPr>
          <w:rFonts w:ascii="Helvetica" w:hAnsi="Helvetica"/>
          <w:color w:val="2B2B2B"/>
          <w:sz w:val="27"/>
          <w:szCs w:val="27"/>
        </w:rPr>
        <w:t>5</w:t>
      </w:r>
      <w:r>
        <w:rPr>
          <w:rFonts w:ascii="Helvetica" w:hAnsi="Helvetica"/>
          <w:color w:val="2B2B2B"/>
          <w:sz w:val="27"/>
          <w:szCs w:val="27"/>
        </w:rPr>
        <w:t>年，广大职工群众与党同心、跟党奋斗，在经济建设、科技创新、脱贫攻坚、乡村振兴、疫情防控、抢险救灾等重大工作中，展现了敢打硬仗、勇挑重担的时代风采。全国总工会和各级工会加强职工思想政治引领，推进产业工人队伍建设改革，保障劳动者权益，维护劳动领域政治安全，深化工会系统改革，政治性、先进性、群众性不断增强。对工人阶级作出的重大贡献，对工会工作取得的新成绩，党中央是充分肯定的。</w:t>
      </w:r>
    </w:p>
    <w:p w:rsidR="007A3235" w:rsidRDefault="007A3235" w:rsidP="007A3235">
      <w:pPr>
        <w:pStyle w:val="a7"/>
        <w:shd w:val="clear" w:color="auto" w:fill="FFFFFF"/>
        <w:spacing w:before="420" w:beforeAutospacing="0" w:after="420" w:afterAutospacing="0" w:line="480" w:lineRule="auto"/>
        <w:ind w:left="150" w:right="150"/>
        <w:jc w:val="both"/>
        <w:rPr>
          <w:rFonts w:ascii="Helvetica" w:hAnsi="Helvetica"/>
          <w:color w:val="2B2B2B"/>
          <w:sz w:val="27"/>
          <w:szCs w:val="27"/>
        </w:rPr>
      </w:pPr>
      <w:r>
        <w:rPr>
          <w:rFonts w:ascii="Helvetica" w:hAnsi="Helvetica"/>
          <w:color w:val="2B2B2B"/>
          <w:sz w:val="27"/>
          <w:szCs w:val="27"/>
        </w:rPr>
        <w:t xml:space="preserve">　　关于今后一个时期的工会工作，这次大会作了部署。这里，我再强调几点。</w:t>
      </w:r>
    </w:p>
    <w:p w:rsidR="007A3235" w:rsidRDefault="007A3235" w:rsidP="007A3235">
      <w:pPr>
        <w:pStyle w:val="a7"/>
        <w:shd w:val="clear" w:color="auto" w:fill="FFFFFF"/>
        <w:spacing w:before="420" w:beforeAutospacing="0" w:after="420" w:afterAutospacing="0" w:line="480" w:lineRule="auto"/>
        <w:ind w:left="150" w:right="150"/>
        <w:jc w:val="both"/>
        <w:rPr>
          <w:rFonts w:ascii="Helvetica" w:hAnsi="Helvetica"/>
          <w:color w:val="2B2B2B"/>
          <w:sz w:val="27"/>
          <w:szCs w:val="27"/>
        </w:rPr>
      </w:pPr>
      <w:r>
        <w:rPr>
          <w:rFonts w:ascii="Helvetica" w:hAnsi="Helvetica"/>
          <w:color w:val="2B2B2B"/>
          <w:sz w:val="27"/>
          <w:szCs w:val="27"/>
        </w:rPr>
        <w:t xml:space="preserve">　　</w:t>
      </w:r>
      <w:r>
        <w:rPr>
          <w:rStyle w:val="a8"/>
          <w:rFonts w:ascii="Helvetica" w:hAnsi="Helvetica"/>
          <w:color w:val="2B2B2B"/>
          <w:sz w:val="27"/>
          <w:szCs w:val="27"/>
        </w:rPr>
        <w:t>第一，坚持党对工会的全面领导。</w:t>
      </w:r>
      <w:r>
        <w:rPr>
          <w:rFonts w:ascii="Helvetica" w:hAnsi="Helvetica"/>
          <w:color w:val="2B2B2B"/>
          <w:sz w:val="27"/>
          <w:szCs w:val="27"/>
        </w:rPr>
        <w:t>我国工运事业是在党的领导下发展起来的，工会是党领导的工人阶级群众组织。坚持党对工会的全面领导，任何时候、任何情况下都不能动摇、不能偏离。坚持党的领导不是抽象的、空泛的，不能流于形式，必须全面地、有效地贯彻落实到工会工作全过程和各方面。尤其是在新经济组织、新社会组织、</w:t>
      </w:r>
      <w:r>
        <w:rPr>
          <w:rFonts w:ascii="Helvetica" w:hAnsi="Helvetica"/>
          <w:color w:val="2B2B2B"/>
          <w:sz w:val="27"/>
          <w:szCs w:val="27"/>
        </w:rPr>
        <w:lastRenderedPageBreak/>
        <w:t>新就业群体中建立工会，必须从一开始就旗帜鲜明地强调和坚持党的领导。要坚定维护党中央权威和集中统一领导，始终在思想上政治上行动上同党中央保持高度一致，确保工会工作的正确方向。要坚持不懈用新时代中国特色社会主义思想凝心铸魂，持续推动理论武装走深走实，不断增强学习践行党的创新理论的思想自觉和行动自觉。要牢记</w:t>
      </w:r>
      <w:r>
        <w:rPr>
          <w:rFonts w:ascii="Helvetica" w:hAnsi="Helvetica"/>
          <w:color w:val="2B2B2B"/>
          <w:sz w:val="27"/>
          <w:szCs w:val="27"/>
        </w:rPr>
        <w:t>“</w:t>
      </w:r>
      <w:r>
        <w:rPr>
          <w:rFonts w:ascii="Helvetica" w:hAnsi="Helvetica"/>
          <w:color w:val="2B2B2B"/>
          <w:sz w:val="27"/>
          <w:szCs w:val="27"/>
        </w:rPr>
        <w:t>国之大者</w:t>
      </w:r>
      <w:r>
        <w:rPr>
          <w:rFonts w:ascii="Helvetica" w:hAnsi="Helvetica"/>
          <w:color w:val="2B2B2B"/>
          <w:sz w:val="27"/>
          <w:szCs w:val="27"/>
        </w:rPr>
        <w:t>”</w:t>
      </w:r>
      <w:r>
        <w:rPr>
          <w:rFonts w:ascii="Helvetica" w:hAnsi="Helvetica"/>
          <w:color w:val="2B2B2B"/>
          <w:sz w:val="27"/>
          <w:szCs w:val="27"/>
        </w:rPr>
        <w:t>，找准工会工作与党的中心任务的结合点、切入点、着力点，推动党中央决策部署在工会系统落实落地，更好发挥工会职能作用。要加强思想政治引领，做好职工思想政治工作，教育引导广大职工坚定不移听党话、跟党走，确保工人阶级始终是我们党最坚实最可靠的阶级基础。</w:t>
      </w:r>
    </w:p>
    <w:p w:rsidR="007A3235" w:rsidRDefault="007A3235" w:rsidP="007A3235">
      <w:pPr>
        <w:pStyle w:val="a7"/>
        <w:shd w:val="clear" w:color="auto" w:fill="FFFFFF"/>
        <w:spacing w:before="420" w:beforeAutospacing="0" w:after="420" w:afterAutospacing="0" w:line="480" w:lineRule="auto"/>
        <w:ind w:left="150" w:right="150"/>
        <w:jc w:val="both"/>
        <w:rPr>
          <w:rFonts w:ascii="Helvetica" w:hAnsi="Helvetica"/>
          <w:color w:val="2B2B2B"/>
          <w:sz w:val="27"/>
          <w:szCs w:val="27"/>
        </w:rPr>
      </w:pPr>
      <w:r>
        <w:rPr>
          <w:rFonts w:ascii="Helvetica" w:hAnsi="Helvetica"/>
          <w:color w:val="2B2B2B"/>
          <w:sz w:val="27"/>
          <w:szCs w:val="27"/>
        </w:rPr>
        <w:t xml:space="preserve">　　</w:t>
      </w:r>
      <w:r>
        <w:rPr>
          <w:rStyle w:val="a8"/>
          <w:rFonts w:ascii="Helvetica" w:hAnsi="Helvetica"/>
          <w:color w:val="2B2B2B"/>
          <w:sz w:val="27"/>
          <w:szCs w:val="27"/>
        </w:rPr>
        <w:t>第二，组织动员亿万职工奋进新征程、建功新时代。</w:t>
      </w:r>
      <w:r>
        <w:rPr>
          <w:rFonts w:ascii="Helvetica" w:hAnsi="Helvetica"/>
          <w:color w:val="2B2B2B"/>
          <w:sz w:val="27"/>
          <w:szCs w:val="27"/>
        </w:rPr>
        <w:t>工会工作讲起来有千条万条，最根本的一条是把广大职工群众紧密团结在党的周围，为实现党的中心任务而团结奋斗。要坚持全心全意依靠工人阶级的根本方针，充分调动广大职工群众的积极性、主动性、创造性，积极投身全面推进强国建设、民族复兴的伟大事业。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w:t>
      </w:r>
      <w:r>
        <w:rPr>
          <w:rFonts w:ascii="Helvetica" w:hAnsi="Helvetica"/>
          <w:color w:val="2B2B2B"/>
          <w:sz w:val="27"/>
          <w:szCs w:val="27"/>
        </w:rPr>
        <w:lastRenderedPageBreak/>
        <w:t>快建设一支知识型、技能型、创新型产业工人大军，培养造就更多大国工匠和高技能人才。</w:t>
      </w:r>
    </w:p>
    <w:p w:rsidR="007A3235" w:rsidRDefault="007A3235" w:rsidP="007A3235">
      <w:pPr>
        <w:pStyle w:val="a7"/>
        <w:shd w:val="clear" w:color="auto" w:fill="FFFFFF"/>
        <w:spacing w:before="420" w:beforeAutospacing="0" w:after="420" w:afterAutospacing="0" w:line="480" w:lineRule="auto"/>
        <w:ind w:left="150" w:right="150"/>
        <w:jc w:val="both"/>
        <w:rPr>
          <w:rFonts w:ascii="Helvetica" w:hAnsi="Helvetica"/>
          <w:color w:val="2B2B2B"/>
          <w:sz w:val="27"/>
          <w:szCs w:val="27"/>
        </w:rPr>
      </w:pPr>
      <w:r>
        <w:rPr>
          <w:rFonts w:ascii="Helvetica" w:hAnsi="Helvetica"/>
          <w:color w:val="2B2B2B"/>
          <w:sz w:val="27"/>
          <w:szCs w:val="27"/>
        </w:rPr>
        <w:t xml:space="preserve">　　</w:t>
      </w:r>
      <w:r>
        <w:rPr>
          <w:rStyle w:val="a8"/>
          <w:rFonts w:ascii="Helvetica" w:hAnsi="Helvetica"/>
          <w:color w:val="2B2B2B"/>
          <w:sz w:val="27"/>
          <w:szCs w:val="27"/>
        </w:rPr>
        <w:t>第三，用心用情做好维权服务工作。</w:t>
      </w:r>
      <w:r>
        <w:rPr>
          <w:rFonts w:ascii="Helvetica" w:hAnsi="Helvetica"/>
          <w:color w:val="2B2B2B"/>
          <w:sz w:val="27"/>
          <w:szCs w:val="27"/>
        </w:rPr>
        <w:t>中国式现代化是全体人民共同富裕的现代化。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尤其要重视维护好新就业形态劳动者的合法权益。要加强企事业单位民主管理，畅通职工诉求表达渠道，引导职工依法理性有序表达利益诉求、维护自身权益，推动构建和谐劳动关系。</w:t>
      </w:r>
    </w:p>
    <w:p w:rsidR="007A3235" w:rsidRDefault="007A3235" w:rsidP="007A3235">
      <w:pPr>
        <w:pStyle w:val="a7"/>
        <w:shd w:val="clear" w:color="auto" w:fill="FFFFFF"/>
        <w:spacing w:before="420" w:beforeAutospacing="0" w:after="420" w:afterAutospacing="0" w:line="480" w:lineRule="auto"/>
        <w:ind w:left="150" w:right="150"/>
        <w:jc w:val="both"/>
        <w:rPr>
          <w:rFonts w:ascii="Helvetica" w:hAnsi="Helvetica"/>
          <w:color w:val="2B2B2B"/>
          <w:sz w:val="27"/>
          <w:szCs w:val="27"/>
        </w:rPr>
      </w:pPr>
      <w:r>
        <w:rPr>
          <w:rFonts w:ascii="Helvetica" w:hAnsi="Helvetica"/>
          <w:color w:val="2B2B2B"/>
          <w:sz w:val="27"/>
          <w:szCs w:val="27"/>
        </w:rPr>
        <w:t xml:space="preserve">　　工会是职工之家，工会干部是职工的</w:t>
      </w:r>
      <w:r>
        <w:rPr>
          <w:rFonts w:ascii="Helvetica" w:hAnsi="Helvetica"/>
          <w:color w:val="2B2B2B"/>
          <w:sz w:val="27"/>
          <w:szCs w:val="27"/>
        </w:rPr>
        <w:t>“</w:t>
      </w:r>
      <w:r>
        <w:rPr>
          <w:rFonts w:ascii="Helvetica" w:hAnsi="Helvetica"/>
          <w:color w:val="2B2B2B"/>
          <w:sz w:val="27"/>
          <w:szCs w:val="27"/>
        </w:rPr>
        <w:t>娘家人</w:t>
      </w:r>
      <w:r>
        <w:rPr>
          <w:rFonts w:ascii="Helvetica" w:hAnsi="Helvetica"/>
          <w:color w:val="2B2B2B"/>
          <w:sz w:val="27"/>
          <w:szCs w:val="27"/>
        </w:rPr>
        <w:t>”</w:t>
      </w:r>
      <w:r>
        <w:rPr>
          <w:rFonts w:ascii="Helvetica" w:hAnsi="Helvetica"/>
          <w:color w:val="2B2B2B"/>
          <w:sz w:val="27"/>
          <w:szCs w:val="27"/>
        </w:rPr>
        <w:t>。要继续深化工会改革和建设，牢固树立大抓基层的鲜明导向，夯实基层基础，激发基层活力，不断增强基层工会的引领力、组织力、服务力。要健全已有的组织基础，持续推进新经济组织、新社会组织、新就业群体建会入会工作，扩大工会组织覆盖面。要创新工作方式，努力为职工群众提供精准、贴心的服务。工会干部要践行党的群众路线，深入调查研究，及时了解职工所思所想所盼，不断增强服务职工本领，真心实意为职工说话办事。全国总工会作为各级工会的领导机关，要带头加强自身建设，当标杆、作表率，成为让党放心、让人民满意的模范政治机关。</w:t>
      </w:r>
    </w:p>
    <w:p w:rsidR="007A3235" w:rsidRDefault="007A3235" w:rsidP="007A3235">
      <w:pPr>
        <w:pStyle w:val="a7"/>
        <w:shd w:val="clear" w:color="auto" w:fill="FFFFFF"/>
        <w:spacing w:before="420" w:beforeAutospacing="0" w:after="420" w:afterAutospacing="0" w:line="480" w:lineRule="auto"/>
        <w:ind w:left="150" w:right="150"/>
        <w:jc w:val="both"/>
        <w:rPr>
          <w:rFonts w:ascii="Helvetica" w:hAnsi="Helvetica"/>
          <w:color w:val="2B2B2B"/>
          <w:sz w:val="27"/>
          <w:szCs w:val="27"/>
        </w:rPr>
      </w:pPr>
      <w:r>
        <w:rPr>
          <w:rFonts w:ascii="Helvetica" w:hAnsi="Helvetica"/>
          <w:color w:val="2B2B2B"/>
          <w:sz w:val="27"/>
          <w:szCs w:val="27"/>
        </w:rPr>
        <w:lastRenderedPageBreak/>
        <w:t xml:space="preserve">　　各级党委（党组）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w:t>
      </w:r>
    </w:p>
    <w:p w:rsidR="007A3235" w:rsidRDefault="007A3235" w:rsidP="007A3235">
      <w:pPr>
        <w:pStyle w:val="a7"/>
        <w:shd w:val="clear" w:color="auto" w:fill="FFFFFF"/>
        <w:spacing w:before="420" w:beforeAutospacing="0" w:after="420" w:afterAutospacing="0" w:line="480" w:lineRule="auto"/>
        <w:ind w:left="150" w:right="150"/>
        <w:jc w:val="both"/>
        <w:rPr>
          <w:rFonts w:ascii="Helvetica" w:hAnsi="Helvetica"/>
          <w:color w:val="2B2B2B"/>
          <w:sz w:val="27"/>
          <w:szCs w:val="27"/>
        </w:rPr>
      </w:pPr>
      <w:r>
        <w:rPr>
          <w:rFonts w:ascii="Helvetica" w:hAnsi="Helvetica"/>
          <w:color w:val="2B2B2B"/>
          <w:sz w:val="27"/>
          <w:szCs w:val="27"/>
        </w:rPr>
        <w:t xml:space="preserve">　　</w:t>
      </w:r>
      <w:r>
        <w:rPr>
          <w:rFonts w:ascii="微软雅黑" w:eastAsia="微软雅黑" w:hAnsi="微软雅黑" w:cs="微软雅黑" w:hint="eastAsia"/>
          <w:color w:val="2B2B2B"/>
          <w:sz w:val="27"/>
          <w:szCs w:val="27"/>
        </w:rPr>
        <w:t>※</w:t>
      </w:r>
      <w:r>
        <w:rPr>
          <w:rFonts w:ascii="Helvetica" w:hAnsi="Helvetica"/>
          <w:color w:val="2B2B2B"/>
          <w:sz w:val="27"/>
          <w:szCs w:val="27"/>
        </w:rPr>
        <w:t>这是习近平总书记</w:t>
      </w:r>
      <w:r>
        <w:rPr>
          <w:rFonts w:ascii="Helvetica" w:hAnsi="Helvetica"/>
          <w:color w:val="2B2B2B"/>
          <w:sz w:val="27"/>
          <w:szCs w:val="27"/>
        </w:rPr>
        <w:t>2023</w:t>
      </w:r>
      <w:r>
        <w:rPr>
          <w:rFonts w:ascii="Helvetica" w:hAnsi="Helvetica"/>
          <w:color w:val="2B2B2B"/>
          <w:sz w:val="27"/>
          <w:szCs w:val="27"/>
        </w:rPr>
        <w:t>年</w:t>
      </w:r>
      <w:r>
        <w:rPr>
          <w:rFonts w:ascii="Helvetica" w:hAnsi="Helvetica"/>
          <w:color w:val="2B2B2B"/>
          <w:sz w:val="27"/>
          <w:szCs w:val="27"/>
        </w:rPr>
        <w:t>10</w:t>
      </w:r>
      <w:r>
        <w:rPr>
          <w:rFonts w:ascii="Helvetica" w:hAnsi="Helvetica"/>
          <w:color w:val="2B2B2B"/>
          <w:sz w:val="27"/>
          <w:szCs w:val="27"/>
        </w:rPr>
        <w:t>月</w:t>
      </w:r>
      <w:r>
        <w:rPr>
          <w:rFonts w:ascii="Helvetica" w:hAnsi="Helvetica"/>
          <w:color w:val="2B2B2B"/>
          <w:sz w:val="27"/>
          <w:szCs w:val="27"/>
        </w:rPr>
        <w:t>23</w:t>
      </w:r>
      <w:r>
        <w:rPr>
          <w:rFonts w:ascii="Helvetica" w:hAnsi="Helvetica"/>
          <w:color w:val="2B2B2B"/>
          <w:sz w:val="27"/>
          <w:szCs w:val="27"/>
        </w:rPr>
        <w:t>日在同全国总工会新一届领导班子成员集体谈话时讲话的主要部分。</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Helvetica" w:eastAsia="微软雅黑" w:hAnsi="Helvetica"/>
          <w:sz w:val="27"/>
          <w:szCs w:val="27"/>
        </w:rPr>
      </w:pPr>
      <w:r w:rsidRPr="007A3235">
        <w:rPr>
          <w:rFonts w:ascii="方正小标宋_GBK" w:eastAsia="方正小标宋_GBK" w:hint="eastAsia"/>
          <w:b/>
          <w:sz w:val="36"/>
          <w:szCs w:val="36"/>
        </w:rPr>
        <w:t>3-2、</w:t>
      </w:r>
      <w:r w:rsidRPr="007A3235">
        <w:rPr>
          <w:rStyle w:val="a8"/>
          <w:rFonts w:ascii="微软雅黑" w:eastAsia="微软雅黑" w:hAnsi="微软雅黑"/>
          <w:sz w:val="36"/>
          <w:szCs w:val="36"/>
        </w:rPr>
        <w:t>全面深化改革开放，为中国式现代化持续注入强劲动力</w:t>
      </w:r>
      <w:r w:rsidRPr="007A3235">
        <w:rPr>
          <w:rStyle w:val="a8"/>
          <w:rFonts w:ascii="微软雅黑" w:eastAsia="微软雅黑" w:hAnsi="微软雅黑"/>
          <w:sz w:val="27"/>
          <w:szCs w:val="27"/>
          <w:vertAlign w:val="superscript"/>
        </w:rPr>
        <w:t>※</w:t>
      </w:r>
    </w:p>
    <w:p w:rsidR="007A3235" w:rsidRPr="0046675A" w:rsidRDefault="007A3235" w:rsidP="007A3235">
      <w:pPr>
        <w:pStyle w:val="a7"/>
        <w:shd w:val="clear" w:color="auto" w:fill="FFFFFF"/>
        <w:spacing w:before="420" w:beforeAutospacing="0" w:after="420" w:afterAutospacing="0" w:line="480" w:lineRule="auto"/>
        <w:ind w:left="150" w:right="150"/>
        <w:jc w:val="center"/>
        <w:rPr>
          <w:rFonts w:ascii="Helvetica" w:eastAsia="微软雅黑" w:hAnsi="Helvetica"/>
          <w:b/>
          <w:color w:val="2B2B2B"/>
          <w:sz w:val="27"/>
          <w:szCs w:val="27"/>
        </w:rPr>
      </w:pPr>
      <w:r w:rsidRPr="0046675A">
        <w:rPr>
          <w:rFonts w:ascii="楷体" w:eastAsia="楷体" w:hAnsi="楷体"/>
          <w:b/>
          <w:color w:val="2B2B2B"/>
          <w:sz w:val="27"/>
          <w:szCs w:val="27"/>
        </w:rPr>
        <w:t>习近平</w:t>
      </w:r>
    </w:p>
    <w:p w:rsidR="007A3235" w:rsidRDefault="007A3235" w:rsidP="007A3235">
      <w:pPr>
        <w:pStyle w:val="a7"/>
        <w:shd w:val="clear" w:color="auto" w:fill="FFFFFF"/>
        <w:spacing w:before="420" w:beforeAutospacing="0" w:after="420" w:afterAutospacing="0" w:line="480" w:lineRule="auto"/>
        <w:ind w:left="150" w:right="150"/>
        <w:jc w:val="center"/>
        <w:rPr>
          <w:rFonts w:ascii="Helvetica" w:eastAsia="微软雅黑" w:hAnsi="Helvetica"/>
          <w:color w:val="2B2B2B"/>
          <w:sz w:val="27"/>
          <w:szCs w:val="27"/>
        </w:rPr>
      </w:pPr>
      <w:r>
        <w:rPr>
          <w:rStyle w:val="a8"/>
          <w:rFonts w:ascii="Helvetica" w:eastAsia="微软雅黑" w:hAnsi="Helvetica"/>
          <w:color w:val="2B2B2B"/>
          <w:sz w:val="27"/>
          <w:szCs w:val="27"/>
        </w:rPr>
        <w:t>一</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Pr>
          <w:rFonts w:ascii="Helvetica" w:eastAsia="微软雅黑" w:hAnsi="Helvetica"/>
          <w:color w:val="2B2B2B"/>
          <w:sz w:val="27"/>
          <w:szCs w:val="27"/>
        </w:rPr>
        <w:t xml:space="preserve">　　</w:t>
      </w:r>
      <w:r w:rsidRPr="007A3235">
        <w:rPr>
          <w:rFonts w:ascii="仿宋_GB2312" w:eastAsia="仿宋_GB2312" w:hAnsi="Helvetica" w:hint="eastAsia"/>
          <w:color w:val="2B2B2B"/>
          <w:sz w:val="32"/>
          <w:szCs w:val="32"/>
        </w:rPr>
        <w:t>改革开放是决定当代中国命运的关键一招，也是决定实现“两个一百年”奋斗目标、实现中华民族伟大复兴的关键一招。我们现在的关键一招还是改革开放。实践发展永无止境，解放思想永无止境，改革开放也永无止境，停顿和倒退没有出路。现在，推进改革矛盾多、难度大，但不改不行。我们要拿出勇气，坚持改革开放正确方向，敢于啃硬骨头，敢于涉险滩，既勇于冲破思想观念的障碍、</w:t>
      </w:r>
      <w:r w:rsidRPr="007A3235">
        <w:rPr>
          <w:rFonts w:ascii="仿宋_GB2312" w:eastAsia="仿宋_GB2312" w:hAnsi="Helvetica" w:hint="eastAsia"/>
          <w:color w:val="2B2B2B"/>
          <w:sz w:val="32"/>
          <w:szCs w:val="32"/>
        </w:rPr>
        <w:lastRenderedPageBreak/>
        <w:t>又勇于突破利益固化的藩篱，做到改革不停顿、开放不止步。</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（2012年12月7日至11日在广东考察工作时的讲话）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二</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改革开放是一场深刻革命，必须坚持正确方向，沿着正确道路推进。方向决定道路，道路决定命运。我国改革开放之所以能取得巨大成功，关键是我们把党的基本路线作为党和国家的生命线，始终坚持把以经济建设为中心同四项基本原则、改革开放这两个基本点统一于中国特色社会主义伟大实践，既不走封闭僵化的老路，也不走改旗易帜的邪路。改革开放必须勇于解放思想，但解放思想是有方向、有立场、有原则的，因而改革开放也是有方向、有立场、有原则的。有的人把改革开放定义为往西方“普世价值”、西方政治制度的方向改，否则就是不改革开放。这是曲解我们的改革开放。不能笼统地说中国改革在某个方面滞后。在某些方面、某个时期，快一点、慢一点是有的，但总体上不存在中国改革哪些方面改了，哪些方面没有改。问题的实质是改什么、不改什么，有些不能改的，再过多长时间也是不改。我们不能邯郸学步。世界在发</w:t>
      </w:r>
      <w:r w:rsidRPr="007A3235">
        <w:rPr>
          <w:rFonts w:ascii="仿宋_GB2312" w:eastAsia="仿宋_GB2312" w:hAnsi="Helvetica" w:hint="eastAsia"/>
          <w:color w:val="2B2B2B"/>
          <w:sz w:val="32"/>
          <w:szCs w:val="32"/>
        </w:rPr>
        <w:lastRenderedPageBreak/>
        <w:t>展，社会在进步，不实行改革开放死路一条，搞否定社会主义方向的“改革开放”也是死路一条。在方向问题上，我们头脑必须十分清醒。我们的方向就是不断推动社会主义制度自我完善和发展，而不是对社会主义制度改弦易张。我们要坚持四项基本原则这个立国之本，既以四项基本原则保证改革开放的正确方向，又通过改革开放赋予四项基本原则新的时代内涵，排除各种干扰，坚定不移走中国特色社会主义道路。</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（2012年12月31日在十八届中央政治局第二次集体学习时的讲话）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三</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坚持把完善和发展中国特色社会主义制度，推进国家治理体系和治理能力现代化作为全面深化改革的总目标。邓小平同志在1992年提出，再有30年的时间，我们才会在各方面形成一整套更加成熟更加定型的制度。这次全会在邓小平同志战略思想的基础上，提出要推进国家治理体系和治理能力现代化。这是完善和发展中国特色社会主义制度的必然要求，是实现社会主义现代化的应有之义。我们之所以决定这次三中全会研究全面深化改革问题，不是推进一个领域改革，也不是推进几个领域改革，而是推进</w:t>
      </w:r>
      <w:r w:rsidRPr="007A3235">
        <w:rPr>
          <w:rFonts w:ascii="仿宋_GB2312" w:eastAsia="仿宋_GB2312" w:hAnsi="Helvetica" w:hint="eastAsia"/>
          <w:color w:val="2B2B2B"/>
          <w:sz w:val="32"/>
          <w:szCs w:val="32"/>
        </w:rPr>
        <w:lastRenderedPageBreak/>
        <w:t>所有领域改革，就是从国家治理体系和治理能力的总体角度考虑的。</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（2013年11月12日在党的十八届三中全会第二次全体会议上的讲话）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四</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人民是历史的创造者，是我们的力量源泉。改革开放之所以得到广大人民群众衷心拥护和积极参与，最根本的原因在于我们一开始就使改革开放事业深深扎根于人民群众之中。全会决定归纳了改革开放积累的宝贵经验，其中很重要的一条就是强调必须坚持以人为本，尊重人民主体地位，发挥群众首创精神，紧紧依靠人民推动改革。没有人民支持和参与，任何改革都不可能取得成功。无论遇到任何困难和挑战，只要有人民支持和参与，就没有克服不了的困难，就没有越不过的坎。我们要贯彻党的群众路线，与人民心心相印、与人民同甘共苦、与人民团结奋斗。</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推进任何一项重大改革，都要站在人民立场上把握和处理好涉及改革的重大问题，都要从人民利益出发谋划改革思路、制定改革举措。汉代王符说：“大鹏之动，非一</w:t>
      </w:r>
      <w:r w:rsidRPr="007A3235">
        <w:rPr>
          <w:rFonts w:ascii="仿宋_GB2312" w:eastAsia="仿宋_GB2312" w:hAnsi="Helvetica" w:hint="eastAsia"/>
          <w:color w:val="2B2B2B"/>
          <w:sz w:val="32"/>
          <w:szCs w:val="32"/>
        </w:rPr>
        <w:lastRenderedPageBreak/>
        <w:t>羽之轻也；骐骥之速，非一足之力也。”就是说，大鹏冲天飞翔，不是靠一根羽毛的轻盈；骏马急速奔跑，不是靠一只脚的力量。中国要飞得高、跑得快，就得依靠13亿人民的力量。</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在全面深化改革进程中，遇到关系复杂、难以权衡的利益问题，要认真想一想群众实际情况究竟怎样？群众到底在期待什么？群众利益如何保障？群众对我们的改革是否满意？提高改革决策的科学性，很重要的一条就是要广泛听取群众意见和建议，及时总结群众创造的新鲜经验，充分调动群众推进改革的积极性、主动性、创造性，把最广大人民智慧和力量凝聚到改革上来，同人民一道把改革推向前进。</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（2013年11月12日在党的十八届三中全会第二次全体会议上的讲话）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五</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坚持和发展中国特色社会主义，必须不断适应社会生产力发展调整生产关系，不断适应经济基础发展完善上层建筑。改革开放35年来，我国经济社会发展取得了重大成就，根本原因就是我们通过不断调整生产关系激发了社</w:t>
      </w:r>
      <w:r w:rsidRPr="007A3235">
        <w:rPr>
          <w:rFonts w:ascii="仿宋_GB2312" w:eastAsia="仿宋_GB2312" w:hAnsi="Helvetica" w:hint="eastAsia"/>
          <w:color w:val="2B2B2B"/>
          <w:sz w:val="32"/>
          <w:szCs w:val="32"/>
        </w:rPr>
        <w:lastRenderedPageBreak/>
        <w:t>会生产力发展活力，通过不断完善上层建筑适应了经济基础发展要求。我们进行经济体制改革，进行政治体制、文化体制、社会体制、生态文明体制和党的建设制度改革，都是出于这个目的。</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我们提出进行全面深化改革，就是要适应我国社会基本矛盾运动的变化来推进社会发展。社会基本矛盾总是不断发展的，所以调整生产关系、完善上层建筑需要相应地不断进行下去。我讲过，实践发展永无止境，解放思想永无止境，改革开放也永无止境，改革开放只有进行时、没有完成时。这是历史唯物主义态度。</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（2013年12月3日在十八届中央政治局第十一次集体学习时的讲话）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六</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我们在考虑这次三中全会议题时，就提出要制定一个全面深化改革的方案，而不是只讲经济体制改革，或者只讲经济体制和社会体制改革。这样考虑，是因为要解决我们面临的突出矛盾和问题，仅仅依靠单个领域、单个层次的改革难以奏效，必须加强顶层设计、整体谋划，增强各项改革的关联性、系统性、协同性。只有既解决好生产关</w:t>
      </w:r>
      <w:r w:rsidRPr="007A3235">
        <w:rPr>
          <w:rFonts w:ascii="仿宋_GB2312" w:eastAsia="仿宋_GB2312" w:hAnsi="Helvetica" w:hint="eastAsia"/>
          <w:color w:val="2B2B2B"/>
          <w:sz w:val="32"/>
          <w:szCs w:val="32"/>
        </w:rPr>
        <w:lastRenderedPageBreak/>
        <w:t>系中不适应的问题，又解决好上层建筑中不适应的问题，这样才能产生综合效应。</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同时，我们也突出强调了要以经济建设为中心、发挥经济体制改革牵引作用。这就是说，要把握住我国现阶段社会基本矛盾的主要方面，重点是发展。只有紧紧围绕发展这个第一要务来部署各方面改革，以解放和发展社会生产力为改革提供强大牵引，才能更好推动生产关系与生产力、上层建筑与经济基础相适应。我国改革开放以来的实践充分证明，紧紧扭住解放和发展社会生产力，就能为其他各方面改革提供强大推动，影响其他各个方面改革相应推进。</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（2013年12月3日在十八届中央政治局第十一次集体学习时的讲话）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七</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在中国这样一个拥有13亿多人口的国家深化改革，绝非易事。中国改革经过30多年，已进入深水区，可以说，容易的、皆大欢喜的改革已经完成了，好吃的肉都吃掉了，剩下的都是难啃的硬骨头。这就要求我们胆子要大、步子要稳。胆子要大，就是改革再难也要向前推进，</w:t>
      </w:r>
      <w:r w:rsidRPr="007A3235">
        <w:rPr>
          <w:rFonts w:ascii="仿宋_GB2312" w:eastAsia="仿宋_GB2312" w:hAnsi="Helvetica" w:hint="eastAsia"/>
          <w:color w:val="2B2B2B"/>
          <w:sz w:val="32"/>
          <w:szCs w:val="32"/>
        </w:rPr>
        <w:lastRenderedPageBreak/>
        <w:t>敢于担当，敢于啃硬骨头，敢于涉险滩。步子要稳，就是方向一定要准，行驶一定要稳，尤其是不能犯颠覆性错误。</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（2014年2月7日在接受俄罗斯电视台专访时的答问）</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八</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我们推进国家治理体系和治理能力现代化，要往什么方向走呢？这是一个带有根本性的问题，必须回答好。考虑这个问题，必须完整理解和把握全面深化改革的总目标，这是两句话组成的一个整体，即完善和发展中国特色社会主义制度、推进国家治理体系和治理能力现代化。这里面有一个前一句和后一句的关系问题。前一句，规定了根本方向，我们的方向就是中国特色社会主义道路，而不是其他什么道路。也就是我经常说的，我们要坚定不移走中国特色社会主义道路，既不走封闭僵化的老路，也不走改旗易帜的邪路。后一句，规定了在根本方向指引下完善和发展中国特色社会主义制度的鲜明指向。两句话都讲，才是完整的。只讲第二句，不讲第一句，那是不完整、不全面的。</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lastRenderedPageBreak/>
        <w:t xml:space="preserve">　　（2014年2月17日在省部级主要领导干部学习贯彻</w:t>
      </w:r>
      <w:r w:rsidRPr="007A3235">
        <w:rPr>
          <w:rFonts w:ascii="仿宋_GB2312" w:eastAsia="仿宋_GB2312" w:hAnsi="Helvetica" w:hint="eastAsia"/>
          <w:color w:val="2B2B2B"/>
          <w:sz w:val="32"/>
          <w:szCs w:val="32"/>
        </w:rPr>
        <w:br/>
        <w:t>十八届三中全会精神全面深化改革专题研讨班上的讲话）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九</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各地区各部门要牢固树立全局意识、责任意识，把抓改革作为一项重大政治责任，坚定改革决心和信心，增强推进改革的思想自觉和行动自觉，既当改革促进派、又当改革实干家，以钉钉子精神抓好改革落实，扭住关键、精准发力，敢于啃硬骨头，盯着抓、反复抓，直到抓出成效。</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（2016年2月23日在中央全面深化改革领导小组第二十一次会议上的讲话）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十</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lastRenderedPageBreak/>
        <w:t xml:space="preserve">　　（2017年10月18日在中国共产党第十九次全国代表大会上的报告）</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十一</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（2018年12月18日在庆祝改革开放40周年大会上的讲话）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lastRenderedPageBreak/>
        <w:t>十二</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党的十一届三中全会是划时代的，开启了改革开放和社会主义现代化建设历史新时期。党的十八届三中全会也是划时代的，开启了全面深化改革、系统整体设计推进改革的新时代，开创了我国改革开放全新局面。我们以前所未有的决心和力度推进全面深化改革，啃下了不少硬骨头，闯过了不少急流险滩，改革全面发力、多点突破、纵深推进，主要领域改革主体框架基本确立，有力推进了各项事业发展。</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（2019年7月5日在深化党和国家机构改革总结会议上的讲话）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十三</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新时代改革开放具有许多新的内涵和特点，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w:t>
      </w:r>
      <w:r w:rsidRPr="007A3235">
        <w:rPr>
          <w:rFonts w:ascii="仿宋_GB2312" w:eastAsia="仿宋_GB2312" w:hAnsi="Helvetica" w:hint="eastAsia"/>
          <w:color w:val="2B2B2B"/>
          <w:sz w:val="32"/>
          <w:szCs w:val="32"/>
        </w:rPr>
        <w:lastRenderedPageBreak/>
        <w:t>流，把制度建设和治理能力建设摆到更加突出的位置，继续深化各领域各方面体制机制改革，推动各方面制度更加成熟更加定型，推进国家治理体系和治理能力现代化。</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（2019年10月28日《关于〈中共中央关于坚持和完善中国特色社会主义制度、</w:t>
      </w:r>
      <w:r w:rsidRPr="007A3235">
        <w:rPr>
          <w:rFonts w:ascii="仿宋_GB2312" w:eastAsia="仿宋_GB2312" w:hAnsi="Helvetica" w:hint="eastAsia"/>
          <w:color w:val="2B2B2B"/>
          <w:sz w:val="32"/>
          <w:szCs w:val="32"/>
        </w:rPr>
        <w:br/>
        <w:t>推进国家治理体系和治理能力现代化若干重大问题的决定〉的说明》）</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十四</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党的十八届三中全会以来，党中央以前所未有的决心和力度冲破思想观念的束缚，突破利益固化的藩篱，坚决破除各方面体制机制弊端，积极应对外部环境变化带来的风险挑战，开启了气势如虹、波澜壮阔的改革进程。党的十八届三中全会确定的目标任务全面推进，各领域基础性制度框架基本确立，许多领域实现历史性变革、系统性重塑、整体性重构，为推动形成系统完备、科学规范、运行有效的制度体系，使各方面制度更加成熟更加定型奠定了坚实基础，全面深化改革取得历史性伟大成就。要坚定改革信心，汇聚改革合力，再接再厉，锐意进取，推动新发展阶段改革取得更大突破、展现更大作为。</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lastRenderedPageBreak/>
        <w:t xml:space="preserve">　　回顾这些年改革工作，我们提出的一系列创新理论、采取的一系列重大举措、取得的一系列重大突破，都是革命性的，开创了以改革开放推动党和国家各项事业取得历史性成就、发生历史性变革的新局面。</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（2020年12月30日在中央全面深化改革委员会第十七次会议上的讲话）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十五</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（2022年10月16日在中国共产党第二十次全国代表大会上的报告）</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十六</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要用好改革这个关键一招，坚持社会主义市场经济改革方向，加强改革系统集成、协同高效，巩固和深化解决体制性障碍、机制性梗阻、创新性政策方面的改革成果，在重要领域和关键环节取得新突破。</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lastRenderedPageBreak/>
        <w:t xml:space="preserve">　　（2022年10月23日在党的二十届一中全会上的讲话）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十七</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党的二十大提出了一系列重大改革举措，这是党中央对新时代新征程全面深化改革作出的重大战略部署。要紧紧围绕全面建设社会主义现代化国家的目标，推出一批战略性、创造性、引领性改革，加强改革系统集成、协同高效，在重要领域和关键环节取得新突破。要坚持和完善社会主义基本经济制度，进一步深化国资国企改革，提高国企竞争力；优化民营企业发展环境，提升民营经济发展信心，促进民营企业发展壮大。完善中国特色现代企业制度，建设高标准市场体系，健全宏观经济治理体系，充分发挥市场在资源配置中的决定性作用和更好发挥政府作用。加强和完善现代金融监管，强化金融稳定保障体系，依法规范和引导资本健康发展。推动高水平对外开放，稳步扩大规则、规制、管理、标准等制度型开放，高质量推进共建“一带一路”。在重点推进经济体制改革的同时，要统筹谋划好教育科技人才、政治、法治、文化、社会、生态、国家安全和党的建设领域的改革。注重完善改革落实机制，推动改革举措落地见效，不断彰显中国特色社会</w:t>
      </w:r>
      <w:r w:rsidRPr="007A3235">
        <w:rPr>
          <w:rFonts w:ascii="仿宋_GB2312" w:eastAsia="仿宋_GB2312" w:hAnsi="Helvetica" w:hint="eastAsia"/>
          <w:color w:val="2B2B2B"/>
          <w:sz w:val="32"/>
          <w:szCs w:val="32"/>
        </w:rPr>
        <w:lastRenderedPageBreak/>
        <w:t>主义制度优势，不断增强社会主义现代化建设的动力和活力，把我国制度优势更好转化为国家治理效能。</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（2023年2月28日在党的二十届二中全会第二次全体会议上的讲话）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十八</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今年是全面贯彻党的二十大精神的开局之年，也是改革开放45周年和党的十八届三中全会召开10周年。实现新时代新征程的目标任务，要把全面深化改革作为推进中国式现代化的根本动力，作为稳大局、应变局、开新局的重要抓手，把准方向、守正创新、真抓实干，在新征程上谱写改革开放新篇章。</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（2023年4月21日在二十届中央全面深化改革委员会第一次会议上的讲话）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十九</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要进一步深化改革开放。改革开放是当代中国大踏步赶上时代的重要法宝，是决定中国式现代化成败的关键一招。推进中国式现代化，必须进一步全面深化改革开放，不断解放和发展社会生产力、解放和增强社会活力。我们</w:t>
      </w:r>
      <w:r w:rsidRPr="007A3235">
        <w:rPr>
          <w:rFonts w:ascii="仿宋_GB2312" w:eastAsia="仿宋_GB2312" w:hAnsi="Helvetica" w:hint="eastAsia"/>
          <w:color w:val="2B2B2B"/>
          <w:sz w:val="32"/>
          <w:szCs w:val="32"/>
        </w:rPr>
        <w:lastRenderedPageBreak/>
        <w:t>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（2023年12月26日在纪念毛泽东同志诞辰130周年座谈会上的讲话）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二十</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生产关系必须与生产力发展要求相适应。发展新质生产力，必须进一步全面深化改革，形成与之相适应的新型生产关系。新质生产力既需要政府超前规划引导、科学政策支持，也需要市场机制调节、企业等微观主体不断创</w:t>
      </w:r>
      <w:r w:rsidRPr="007A3235">
        <w:rPr>
          <w:rFonts w:ascii="仿宋_GB2312" w:eastAsia="仿宋_GB2312" w:hAnsi="Helvetica" w:hint="eastAsia"/>
          <w:color w:val="2B2B2B"/>
          <w:sz w:val="32"/>
          <w:szCs w:val="32"/>
        </w:rPr>
        <w:lastRenderedPageBreak/>
        <w:t>新，是政府“有形之手”和市场“无形之手”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（2024年1月31日在二十届中央政治局第十一次集体学习时的讲话）</w:t>
      </w:r>
    </w:p>
    <w:p w:rsidR="007A3235" w:rsidRPr="007A3235" w:rsidRDefault="007A3235" w:rsidP="007A3235">
      <w:pPr>
        <w:pStyle w:val="a7"/>
        <w:shd w:val="clear" w:color="auto" w:fill="FFFFFF"/>
        <w:spacing w:before="420" w:beforeAutospacing="0" w:after="420" w:afterAutospacing="0" w:line="480" w:lineRule="auto"/>
        <w:ind w:right="150"/>
        <w:rPr>
          <w:rFonts w:ascii="仿宋_GB2312" w:eastAsia="仿宋_GB2312" w:hAnsi="Helvetica"/>
          <w:color w:val="2B2B2B"/>
          <w:sz w:val="32"/>
          <w:szCs w:val="32"/>
        </w:rPr>
      </w:pP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二十一</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全面深化改革开放，持续增强发展的内生动力和活力。要谋划进一步全面深化改革重大举措，为推动高质量发展、推进中国式现代化持续注入强劲动力。要围绕构建高水平社会主义市场经济体制，深化要素市场化改革，建设高标准市场体系，加快完善产权保护、市场准入、公平竞争、社会信用等市场经济基础制度。要不断完善落实“两个毫不动摇”的体制机制，有效破除制约民营企业公平参与市场竞争的障碍，支持民营经济和民营企业发展壮大，激发各类经营主体的内生动力和创新活力。要深化科</w:t>
      </w:r>
      <w:r w:rsidRPr="007A3235">
        <w:rPr>
          <w:rFonts w:ascii="仿宋_GB2312" w:eastAsia="仿宋_GB2312" w:hAnsi="Helvetica" w:hint="eastAsia"/>
          <w:color w:val="2B2B2B"/>
          <w:sz w:val="32"/>
          <w:szCs w:val="32"/>
        </w:rPr>
        <w:lastRenderedPageBreak/>
        <w:t>技体制、教育体制、人才体制等改革，着力打通束缚新质生产力发展的堵点卡点。要加大制度型开放力度，持续建设市场化、法治化、国际化一流营商环境，塑造更高水平开放型经济新优势。</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（2024年3月5日在参加十四届全国人大二次会议江苏代表团审议时的讲话）</w:t>
      </w:r>
    </w:p>
    <w:p w:rsidR="007A3235" w:rsidRPr="007A3235" w:rsidRDefault="007A3235" w:rsidP="007A3235">
      <w:pPr>
        <w:pStyle w:val="a7"/>
        <w:shd w:val="clear" w:color="auto" w:fill="FFFFFF"/>
        <w:spacing w:before="420" w:beforeAutospacing="0" w:after="420" w:afterAutospacing="0" w:line="480" w:lineRule="auto"/>
        <w:ind w:left="150" w:right="150"/>
        <w:jc w:val="center"/>
        <w:rPr>
          <w:rFonts w:ascii="仿宋_GB2312" w:eastAsia="仿宋_GB2312" w:hAnsi="Helvetica"/>
          <w:color w:val="2B2B2B"/>
          <w:sz w:val="32"/>
          <w:szCs w:val="32"/>
        </w:rPr>
      </w:pPr>
      <w:r w:rsidRPr="007A3235">
        <w:rPr>
          <w:rStyle w:val="a8"/>
          <w:rFonts w:ascii="仿宋_GB2312" w:eastAsia="仿宋_GB2312" w:hAnsi="Helvetica" w:hint="eastAsia"/>
          <w:color w:val="2B2B2B"/>
          <w:sz w:val="32"/>
          <w:szCs w:val="32"/>
        </w:rPr>
        <w:t>二十二</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进一步全面深化改革要突出问题导向，着力解决制约构建新发展格局和推动高质量发展的卡点堵点问题、发展环境和民生领域的痛点难点问题、有悖社会公平正义的焦点热点问题，有效防范化解重大风险，不断为经济社会发展增动力、添活力。</w:t>
      </w:r>
    </w:p>
    <w:p w:rsidR="007A3235" w:rsidRPr="007A3235" w:rsidRDefault="007A3235" w:rsidP="007A3235">
      <w:pPr>
        <w:pStyle w:val="a7"/>
        <w:shd w:val="clear" w:color="auto" w:fill="FFFFFF"/>
        <w:spacing w:before="420" w:beforeAutospacing="0" w:after="420" w:afterAutospacing="0" w:line="480" w:lineRule="auto"/>
        <w:ind w:left="150" w:right="150"/>
        <w:jc w:val="right"/>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（2024年3月21日在湖南考察时的讲话）</w:t>
      </w:r>
    </w:p>
    <w:p w:rsidR="007A3235" w:rsidRPr="007A3235" w:rsidRDefault="007A3235" w:rsidP="007A3235">
      <w:pPr>
        <w:pStyle w:val="a7"/>
        <w:shd w:val="clear" w:color="auto" w:fill="FFFFFF"/>
        <w:spacing w:before="420" w:beforeAutospacing="0" w:after="420" w:afterAutospacing="0" w:line="480" w:lineRule="auto"/>
        <w:ind w:left="150" w:right="150"/>
        <w:rPr>
          <w:rFonts w:ascii="仿宋_GB2312" w:eastAsia="仿宋_GB2312" w:hAnsi="Helvetica"/>
          <w:color w:val="2B2B2B"/>
          <w:sz w:val="32"/>
          <w:szCs w:val="32"/>
        </w:rPr>
      </w:pPr>
      <w:r w:rsidRPr="007A3235">
        <w:rPr>
          <w:rFonts w:ascii="仿宋_GB2312" w:eastAsia="仿宋_GB2312" w:hAnsi="Helvetica" w:hint="eastAsia"/>
          <w:color w:val="2B2B2B"/>
          <w:sz w:val="32"/>
          <w:szCs w:val="32"/>
        </w:rPr>
        <w:t xml:space="preserve">　　</w:t>
      </w:r>
      <w:r w:rsidRPr="007A3235">
        <w:rPr>
          <w:rFonts w:ascii="仿宋_GB2312" w:eastAsia="仿宋_GB2312" w:hAnsi="微软雅黑" w:cs="微软雅黑" w:hint="eastAsia"/>
          <w:color w:val="2B2B2B"/>
          <w:sz w:val="32"/>
          <w:szCs w:val="32"/>
        </w:rPr>
        <w:t>※</w:t>
      </w:r>
      <w:r w:rsidRPr="007A3235">
        <w:rPr>
          <w:rFonts w:ascii="仿宋_GB2312" w:eastAsia="仿宋_GB2312" w:hAnsi="Helvetica" w:hint="eastAsia"/>
          <w:color w:val="2B2B2B"/>
          <w:sz w:val="32"/>
          <w:szCs w:val="32"/>
        </w:rPr>
        <w:t>这是习近平总书记2012年12月至2024年3月期间有关全面深化改革开放，为中国式现代化持续注入强劲动力重要论述的节录。</w:t>
      </w:r>
    </w:p>
    <w:p w:rsidR="007A3235" w:rsidRPr="007A3235" w:rsidRDefault="007A3235" w:rsidP="007A3235">
      <w:pPr>
        <w:rPr>
          <w:rFonts w:ascii="仿宋_GB2312" w:eastAsia="仿宋_GB2312"/>
        </w:rPr>
      </w:pPr>
    </w:p>
    <w:p w:rsidR="007A3235" w:rsidRPr="007A3235" w:rsidRDefault="007A3235" w:rsidP="007A3235">
      <w:pPr>
        <w:rPr>
          <w:rFonts w:ascii="仿宋_GB2312" w:eastAsia="仿宋_GB2312"/>
        </w:rPr>
      </w:pPr>
    </w:p>
    <w:p w:rsidR="007A3235" w:rsidRDefault="007A3235" w:rsidP="007A3235">
      <w:pPr>
        <w:jc w:val="center"/>
        <w:rPr>
          <w:rFonts w:ascii="方正小标宋_GBK" w:eastAsia="方正小标宋_GBK"/>
          <w:sz w:val="36"/>
          <w:szCs w:val="36"/>
        </w:rPr>
      </w:pPr>
      <w:r>
        <w:rPr>
          <w:rFonts w:ascii="方正小标宋_GBK" w:eastAsia="方正小标宋_GBK" w:hint="eastAsia"/>
          <w:sz w:val="36"/>
          <w:szCs w:val="36"/>
        </w:rPr>
        <w:lastRenderedPageBreak/>
        <w:t>4、</w:t>
      </w:r>
      <w:r w:rsidRPr="00D529E4">
        <w:rPr>
          <w:rFonts w:ascii="方正小标宋_GBK" w:eastAsia="方正小标宋_GBK" w:hint="eastAsia"/>
          <w:sz w:val="36"/>
          <w:szCs w:val="36"/>
        </w:rPr>
        <w:t>中共中央政治局召开会议 审议《新时代推动中部地区加快崛起的若干政策措施》《防范化解金融风险问责规定（试行）》 中共中央总书记习近平主持会议</w:t>
      </w:r>
    </w:p>
    <w:p w:rsidR="007A3235" w:rsidRPr="00255073" w:rsidRDefault="007A3235" w:rsidP="007A3235">
      <w:pPr>
        <w:pStyle w:val="a7"/>
        <w:shd w:val="clear" w:color="auto" w:fill="FFFFFF"/>
        <w:spacing w:before="300" w:beforeAutospacing="0" w:after="0" w:afterAutospacing="0" w:line="630" w:lineRule="atLeast"/>
        <w:ind w:firstLineChars="200" w:firstLine="640"/>
        <w:jc w:val="both"/>
        <w:rPr>
          <w:rFonts w:ascii="仿宋_GB2312" w:eastAsia="仿宋_GB2312" w:hAnsi="微软雅黑"/>
          <w:color w:val="333333"/>
          <w:sz w:val="32"/>
          <w:szCs w:val="32"/>
        </w:rPr>
      </w:pPr>
      <w:r w:rsidRPr="00255073">
        <w:rPr>
          <w:rFonts w:ascii="仿宋_GB2312" w:eastAsia="仿宋_GB2312" w:hAnsi="微软雅黑" w:hint="eastAsia"/>
          <w:color w:val="333333"/>
          <w:sz w:val="32"/>
          <w:szCs w:val="32"/>
        </w:rPr>
        <w:t>中共中央政治局5月27日召开会议，审议《新时代推动中部地区加快崛起的若干政策措施》《防范化解金融风险问责规定（试行）》。中共中央总书记习近平主持会议。</w:t>
      </w:r>
    </w:p>
    <w:p w:rsidR="007A3235" w:rsidRPr="00255073" w:rsidRDefault="007A3235" w:rsidP="007A3235">
      <w:pPr>
        <w:pStyle w:val="a7"/>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255073">
        <w:rPr>
          <w:rFonts w:ascii="仿宋_GB2312" w:eastAsia="仿宋_GB2312" w:hAnsi="微软雅黑" w:hint="eastAsia"/>
          <w:color w:val="333333"/>
          <w:sz w:val="32"/>
          <w:szCs w:val="32"/>
        </w:rPr>
        <w:t xml:space="preserve">　　会议指出，推动中部地区崛起是以习近平同志为核心的党中央作出的重大战略决策。要深刻领会党中央战略意图，始终紧扣中部地区作为我国重要粮食生产基地、能源原材料基地、现代装备制造及高技术产业基地和综合交通运输枢纽的战略定位，着力推进各项重点任务，推动中部地区崛起取得新的重大突破。</w:t>
      </w:r>
    </w:p>
    <w:p w:rsidR="007A3235" w:rsidRPr="00255073" w:rsidRDefault="007A3235" w:rsidP="007A3235">
      <w:pPr>
        <w:pStyle w:val="a7"/>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255073">
        <w:rPr>
          <w:rFonts w:ascii="仿宋_GB2312" w:eastAsia="仿宋_GB2312" w:hAnsi="微软雅黑" w:hint="eastAsia"/>
          <w:color w:val="333333"/>
          <w:sz w:val="32"/>
          <w:szCs w:val="32"/>
        </w:rPr>
        <w:t xml:space="preserve">　　会议强调，要充分发挥科教资源集聚的优势，坚持创新驱动发展，加强原创性科技攻关。要因地制宜发展新质生产力，加快构建现代化产业体系，做大做强实体经济，统筹推进传统产业转型升级、培育壮大新兴产业、谋划布局未来产业。要发挥区位优势，加强现代化交通基础设施体系建设，促进要素高效自由便捷流动，更好融入服务新发展格局。要协同推进生态环境保护和绿色低碳发展，加快建设美丽中部。要坚持城乡融合发展，扎实推进乡村全面振兴。要大力提升粮食能源资源保障能力，实现高质量发展和高水平安全相互</w:t>
      </w:r>
      <w:r w:rsidRPr="00255073">
        <w:rPr>
          <w:rFonts w:ascii="仿宋_GB2312" w:eastAsia="仿宋_GB2312" w:hAnsi="微软雅黑" w:hint="eastAsia"/>
          <w:color w:val="333333"/>
          <w:sz w:val="32"/>
          <w:szCs w:val="32"/>
        </w:rPr>
        <w:lastRenderedPageBreak/>
        <w:t>促进。中央区域协调发展领导小组要加强统筹协调，细化实化各项任务，清单式推进落实。有关部门要加大支持力度，山西、安徽、江西、河南、湖北、湖南等中部六省要切实扛起主体责任，凝聚强大工作合力，奋力谱写中部地区崛起新篇章。</w:t>
      </w:r>
    </w:p>
    <w:p w:rsidR="007A3235" w:rsidRPr="00255073" w:rsidRDefault="007A3235" w:rsidP="007A3235">
      <w:pPr>
        <w:pStyle w:val="a7"/>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255073">
        <w:rPr>
          <w:rFonts w:ascii="仿宋_GB2312" w:eastAsia="仿宋_GB2312" w:hAnsi="微软雅黑" w:hint="eastAsia"/>
          <w:color w:val="333333"/>
          <w:sz w:val="32"/>
          <w:szCs w:val="32"/>
        </w:rPr>
        <w:t xml:space="preserve">　　会议指出，防范化解金融风险，事关国家安全、发展全局、人民财产安全，是实现高质量发展必须跨越的重大关口。制定出台《防范化解金融风险问责规定（试行）》，就是要进一步推动在金融领域落实全面从严治党要求，切实加强党中央对金融工作的集中统一领导，进一步压实金融领域相关管理部门、金融机构、行业主管部门和地方党委政府的责任，督促各级领导干部树立正确的政绩观，落实好全面加强金融监管、防范化解金融风险、促进金融高质量发展各项任务。</w:t>
      </w:r>
    </w:p>
    <w:p w:rsidR="007A3235" w:rsidRPr="00255073" w:rsidRDefault="007A3235" w:rsidP="007A3235">
      <w:pPr>
        <w:pStyle w:val="a7"/>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255073">
        <w:rPr>
          <w:rFonts w:ascii="仿宋_GB2312" w:eastAsia="仿宋_GB2312" w:hAnsi="微软雅黑" w:hint="eastAsia"/>
          <w:color w:val="333333"/>
          <w:sz w:val="32"/>
          <w:szCs w:val="32"/>
        </w:rPr>
        <w:t xml:space="preserve">　　会议强调，要切实抓好《规定》的贯彻落实，坚持严字当头，敢于较真碰硬，敢管敢严、真管真严，释放失责必问、问责必严的强烈信号，推动金融监管真正做到“长牙带刺”、有棱有角，将严的基调、严的措施、严的氛围在金融领域树立起来并长期坚持下去。</w:t>
      </w:r>
    </w:p>
    <w:p w:rsidR="007A3235" w:rsidRPr="00D529E4" w:rsidRDefault="007A3235" w:rsidP="007A3235">
      <w:pPr>
        <w:jc w:val="center"/>
        <w:rPr>
          <w:rFonts w:ascii="方正小标宋_GBK" w:eastAsia="方正小标宋_GBK"/>
          <w:sz w:val="36"/>
          <w:szCs w:val="36"/>
        </w:rPr>
      </w:pPr>
    </w:p>
    <w:p w:rsidR="007A3235" w:rsidRDefault="007A3235" w:rsidP="007A3235">
      <w:pPr>
        <w:jc w:val="center"/>
        <w:rPr>
          <w:rFonts w:ascii="方正小标宋_GBK" w:eastAsia="方正小标宋_GBK"/>
          <w:sz w:val="36"/>
          <w:szCs w:val="36"/>
        </w:rPr>
      </w:pPr>
    </w:p>
    <w:p w:rsidR="007E4D22" w:rsidRDefault="007E4D22" w:rsidP="007A3235">
      <w:pPr>
        <w:jc w:val="center"/>
        <w:rPr>
          <w:rFonts w:ascii="方正小标宋_GBK" w:eastAsia="方正小标宋_GBK" w:hint="eastAsia"/>
          <w:sz w:val="36"/>
          <w:szCs w:val="36"/>
        </w:rPr>
      </w:pPr>
    </w:p>
    <w:p w:rsidR="007A3235" w:rsidRPr="007E4D22" w:rsidRDefault="007A3235" w:rsidP="007A3235">
      <w:pPr>
        <w:spacing w:line="580" w:lineRule="exact"/>
        <w:jc w:val="center"/>
        <w:rPr>
          <w:rFonts w:ascii="方正小标宋_GBK" w:eastAsia="方正小标宋_GBK"/>
          <w:b/>
          <w:sz w:val="36"/>
          <w:szCs w:val="36"/>
        </w:rPr>
      </w:pPr>
      <w:r>
        <w:rPr>
          <w:rFonts w:ascii="方正小标宋_GBK" w:eastAsia="方正小标宋_GBK" w:hint="eastAsia"/>
          <w:sz w:val="36"/>
          <w:szCs w:val="36"/>
        </w:rPr>
        <w:lastRenderedPageBreak/>
        <w:t>5、</w:t>
      </w:r>
      <w:r w:rsidRPr="007E4D22">
        <w:rPr>
          <w:rFonts w:ascii="方正小标宋_GBK" w:eastAsia="方正小标宋_GBK" w:hint="eastAsia"/>
          <w:b/>
          <w:sz w:val="36"/>
          <w:szCs w:val="36"/>
        </w:rPr>
        <w:t>习近平对广东梅州市梅大高速茶阳路段</w:t>
      </w:r>
    </w:p>
    <w:p w:rsidR="007A3235" w:rsidRPr="007E4D22" w:rsidRDefault="007A3235" w:rsidP="007A3235">
      <w:pPr>
        <w:spacing w:line="580" w:lineRule="exact"/>
        <w:jc w:val="center"/>
        <w:rPr>
          <w:rFonts w:ascii="仿宋_GB2312" w:eastAsia="仿宋_GB2312"/>
          <w:sz w:val="36"/>
          <w:szCs w:val="36"/>
        </w:rPr>
      </w:pPr>
      <w:r w:rsidRPr="007E4D22">
        <w:rPr>
          <w:rFonts w:ascii="方正小标宋_GBK" w:eastAsia="方正小标宋_GBK" w:hint="eastAsia"/>
          <w:b/>
          <w:sz w:val="36"/>
          <w:szCs w:val="36"/>
        </w:rPr>
        <w:t xml:space="preserve"> 塌方灾害作出重要指示</w:t>
      </w:r>
    </w:p>
    <w:p w:rsidR="007A3235" w:rsidRPr="00FC0B1F" w:rsidRDefault="007A3235" w:rsidP="007A3235">
      <w:pPr>
        <w:spacing w:line="560" w:lineRule="exact"/>
        <w:rPr>
          <w:rFonts w:ascii="仿宋_GB2312" w:eastAsia="仿宋_GB2312"/>
        </w:rPr>
      </w:pPr>
      <w:r w:rsidRPr="00FC0B1F">
        <w:rPr>
          <w:rFonts w:ascii="仿宋_GB2312" w:eastAsia="仿宋_GB2312" w:hint="eastAsia"/>
        </w:rPr>
        <w:t xml:space="preserve"> </w:t>
      </w:r>
      <w:r>
        <w:rPr>
          <w:rFonts w:ascii="仿宋_GB2312" w:eastAsia="仿宋_GB2312"/>
        </w:rPr>
        <w:t xml:space="preserve">   </w:t>
      </w:r>
      <w:r w:rsidRPr="00FC0B1F">
        <w:rPr>
          <w:rFonts w:ascii="仿宋_GB2312" w:eastAsia="仿宋_GB2312" w:hint="eastAsia"/>
        </w:rPr>
        <w:t>新华社北京5月2日电 5月1日2时10分许，广东梅州 市梅大高速茶阳路段发生塌方灾害。截至2日15时30分，灾害 已造成48人死亡、30人受伤。 灾害发生后，中共中央总书记、国家主席、中央军委主席习 近平高度重视并作出重要指示，广东梅大高速茶阳路段发生塌方 灾害，造成重大人员伤亡。要全力做好现场救援、伤员救治，妥 善做好善后处置等工作。要抓紧抢修受损道路，尽快恢复交通秩 序。当前正值“五一”假期，群众出行增多，人员流动量大，部 分地区还将出现大范围降雨和强对流天气，各类事故灾害易发多 发。各地区和有关部门要坚持底线思维，压实工作责任，加强监 测预警，完善应急预案，及时排查处置重点地区和关键领域风险 隐患，确保人民群众生命财产安全和社会大局稳定。 中共中央政治局常委、国务院总理李强作出批示，要全力抢 救受伤人员，细致做好善后工作，千方百计搜救被困人员，严防 次生风险。当前正值“五一”假期群众旅游出行高峰，部分地方 还将出现大范围降雨。各地各有关部门要进一步强化安全责任落 实，重点排查道路、景区以及公共设施等因长时间降雨引发的风 险隐患，切实落实安全管理措施，全力防范各类事故灾害发生。 根据习近平指示和李强要求，中共中央政治局委员、国务院 副总理张国清率有关部门负责同志赶赴现场指导救援处置工作。 21 广东省委、省政府主要负责同志赶赴现场实地指挥一线应急处置 工作，广东</w:t>
      </w:r>
      <w:r w:rsidRPr="00FC0B1F">
        <w:rPr>
          <w:rFonts w:ascii="仿宋_GB2312" w:eastAsia="仿宋_GB2312" w:hint="eastAsia"/>
        </w:rPr>
        <w:lastRenderedPageBreak/>
        <w:t>省、梅州市成立现场指挥部和多个工作组，全力做好 现场搜救、伤员救治、交通疏导和善后处置等工作。目前，有关 工作正在进行中。</w:t>
      </w: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7A3235">
      <w:pPr>
        <w:spacing w:line="560" w:lineRule="exact"/>
        <w:jc w:val="center"/>
        <w:rPr>
          <w:rFonts w:ascii="方正小标宋_GBK" w:eastAsia="方正小标宋_GBK"/>
          <w:sz w:val="36"/>
          <w:szCs w:val="36"/>
        </w:rPr>
      </w:pPr>
    </w:p>
    <w:p w:rsidR="007A3235" w:rsidRDefault="007A3235" w:rsidP="003E7AF5">
      <w:pPr>
        <w:spacing w:line="560" w:lineRule="exact"/>
        <w:rPr>
          <w:rFonts w:ascii="方正小标宋_GBK" w:eastAsia="方正小标宋_GBK"/>
          <w:sz w:val="36"/>
          <w:szCs w:val="36"/>
        </w:rPr>
      </w:pPr>
    </w:p>
    <w:p w:rsidR="003E7AF5" w:rsidRDefault="003E7AF5" w:rsidP="003E7AF5">
      <w:pPr>
        <w:spacing w:line="560" w:lineRule="exact"/>
        <w:rPr>
          <w:rFonts w:ascii="方正小标宋_GBK" w:eastAsia="方正小标宋_GBK" w:hint="eastAsia"/>
          <w:sz w:val="36"/>
          <w:szCs w:val="36"/>
        </w:rPr>
      </w:pPr>
      <w:bookmarkStart w:id="0" w:name="_GoBack"/>
      <w:bookmarkEnd w:id="0"/>
    </w:p>
    <w:p w:rsidR="007A3235" w:rsidRDefault="007A3235" w:rsidP="007A3235">
      <w:pPr>
        <w:jc w:val="center"/>
      </w:pPr>
      <w:r>
        <w:rPr>
          <w:rFonts w:ascii="方正小标宋_GBK" w:eastAsia="方正小标宋_GBK" w:hint="eastAsia"/>
          <w:sz w:val="36"/>
          <w:szCs w:val="36"/>
        </w:rPr>
        <w:lastRenderedPageBreak/>
        <w:t>6、</w:t>
      </w:r>
      <w:r w:rsidRPr="007E4D22">
        <w:rPr>
          <w:rFonts w:ascii="方正小标宋_GBK" w:eastAsia="方正小标宋_GBK" w:hint="eastAsia"/>
          <w:b/>
          <w:sz w:val="36"/>
          <w:szCs w:val="36"/>
        </w:rPr>
        <w:t>习近平在法国媒体发表署名文章</w:t>
      </w:r>
      <w:r w:rsidRPr="00B26CC4">
        <w:rPr>
          <w:rFonts w:ascii="方正小标宋_GBK" w:eastAsia="方正小标宋_GBK" w:hint="eastAsia"/>
          <w:b/>
          <w:sz w:val="44"/>
          <w:szCs w:val="44"/>
        </w:rPr>
        <w:t xml:space="preserve"> </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新华社巴黎5月5日电 在赴巴黎对法国进行国事访问之 际，国家主席习近平在法国《费加罗报》发表题为《传承中法建 交精神 共促世界和平发展》的署名文章。</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文章全文如下： 传承中法建交精神 共促世界和平发展 中华人民共和国主席 习近平 应马克龙总统邀请，我很高兴对法国进行第三次国事访问。 在中国人民心中，法兰西有着独特魅力。这片土地曾经诞生 众多有世界影响的哲学家、文学家、艺术家，为全人类提供思想 启发。150 多年前，法国人士曾经参与建设中国福建船政和福建 船政学堂，法国最早接受中国公派留法学生；百年前中国青年赴 法国负笈求学，其中一些有志青年后来为新中国的建立和发展作 出了杰出贡献。法国在西方大国中率先同新中国正式建交。</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 xml:space="preserve"> 2024 年是个有特殊意义的节点。我此时来到法国，带来来自 中国的三个信息。 </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——中方愿同法方传承建交精神，推动中法关系承前启后、 继往开来。</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 xml:space="preserve"> 今年是中法建交60周年。60年前，戴高乐将军从时代的战 略眼光出发，决定同新中国建交。在冷战正酣的背景下，作出这 一独立自主决定是极为不易的，事实证明也是正确和富有远见的。 中法建交架起沟通东西方的桥梁，也推动国际关系朝着对话合作 的方向演变。 </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 xml:space="preserve"> 60 年来，中法关系始终紧跟时代。在中国同西方国家关系中， 两国率先建立全面战略伙伴关系，开启机制性战略对话；率先开 展航空、核能、第三方市场等合作；率先互设</w:t>
      </w:r>
      <w:r w:rsidRPr="00255073">
        <w:rPr>
          <w:rFonts w:ascii="仿宋_GB2312" w:eastAsia="仿宋_GB2312" w:hint="eastAsia"/>
        </w:rPr>
        <w:lastRenderedPageBreak/>
        <w:t>文化中心、互办文 化年，为全球文明互鉴发挥引领作用。两国合作促成应对气候变 化《巴黎协定》、“昆明－蒙特利尔全球生物多样性框架”，有力推 进全球气候议程。</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 xml:space="preserve"> 历史是最好的老师。当今世界很不安宁，再次面临重重风险。 中方愿同法方一道，弘扬建交精神，推动中法全面战略伙伴关系 不断发展，为促进世界加强合作作出新的贡献。</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 xml:space="preserve"> ——中国将扩大高水平开放，同包括法国在内的世界各国深 化合作。 </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 xml:space="preserve">今年是新中国成立75周年。75年来，依靠全体中国人民艰 苦奋斗，中国从一穷二白发展为世界第二大经济体，数亿农村贫 困人口全部脱贫，创造了人类发展史上的奇迹。2023年中国经济 增长5.2%，2024年的目标是5%左右，且发展质量更高。中国将 继续为全球增长提供动力，为世界各国带来机遇。 </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 xml:space="preserve">中国发展的一条重要经验，就是毫不动摇坚持对外开放。我 们欢迎更多高质量法国农产品、化妆品进入中国市场，满足中国 人民日益增长的美好生活需要。我们欢迎包括法国在内的世界各 国企业赴华投资兴业，已经全面放开制造业准入，将加快放宽电 信、医疗等服务业准入。我们还给予法国等多个国家普通公民15 天免签政策，制定了便利外籍人员在华旅游、支付的新举措。 </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中国的对外开放也包括鼓励企业走出去开展合作。当前，法 国正在推进基于绿色创新的“再工业化”，中国也在加快发展新质 生产力，双方可以深化创新合作，共促绿色发展。一些中国企业 已经在法国设立了电池工厂。中国政府支持</w:t>
      </w:r>
      <w:r w:rsidRPr="00255073">
        <w:rPr>
          <w:rFonts w:ascii="仿宋_GB2312" w:eastAsia="仿宋_GB2312" w:hint="eastAsia"/>
        </w:rPr>
        <w:lastRenderedPageBreak/>
        <w:t xml:space="preserve">更多中国企业到法国 投资，也希望法方为他们提供公平公正的营商环境。 </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——中方愿同法方加强沟通协作，维护世界和平稳定。</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今年是和平共处五项原则发表70周年。70年前，周恩来总 理首次完整提出“互相尊重主权和领土完整、互不侵犯、互不干涉 内政、平等互利、和平共处”五项原则。70年来，和平共处五项 原则被世界各国普遍接受和认可，成为现代国际关系重要准则。</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 xml:space="preserve"> 中国是和平共处五项原则的忠实实践者。新中国成立 70 多 年来，从未主动挑起过一场战争，从未侵占别国一寸土地。中国 也是世界上唯一将坚持走和平发展道路写进宪法的国家，是核大 国中唯一承诺不首先使用核武器的国家。 近年来，我先后提出全球发展倡议、全球安全倡议、全球文 明倡议，为完善全球治理、破解人类发展难题贡献中国方案，已 经得到全球100多个国家和国际组织支持。</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 xml:space="preserve"> 中方理解乌克兰危机对欧洲人民造成的冲击。中国既不是乌 克兰危机的制造者，也不是当事方、参与方，但我们一直在为推 动危机和平解决发挥建设性作用。我相继发出多项呼吁，包括遵 守联合国宪章宗旨和原则，尊重各国主权和领土完整，重视各方 合理安全关切；强调核武器用不得、核战争打不得。中国向乌克 兰提供多批人道主义援助，多次派遣特使赴相关国家斡旋。</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兰危机持续越久对欧洲和世界损害越大。中方期盼欧洲大陆早日 重回和平稳定，愿同包括法国在内的国际社会一道，找到解决危 机的合理路径。 巴以冲突同样牵动人心。</w:t>
      </w:r>
      <w:r w:rsidRPr="00255073">
        <w:rPr>
          <w:rFonts w:ascii="仿宋_GB2312" w:eastAsia="仿宋_GB2312" w:hint="eastAsia"/>
        </w:rPr>
        <w:lastRenderedPageBreak/>
        <w:t xml:space="preserve">解决巴以问题的根本出路在于建立 独立的巴勒斯坦国。历史反复证明，巴以局势之所以屡陷动荡， 根本原因在于联合国决议没有得到切实执行，“两国方案”基础不 断被侵蚀，中东和平进程偏离正轨。中法两国在巴以问题上有很 多共识，应该加强合作，为恢复中东和平作出贡献。 </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孔子说，“君子和而不流，强哉矫；中立而不倚，强哉矫”。</w:t>
      </w:r>
    </w:p>
    <w:p w:rsidR="007A3235" w:rsidRPr="00255073" w:rsidRDefault="007A3235" w:rsidP="007A3235">
      <w:pPr>
        <w:ind w:firstLineChars="200" w:firstLine="640"/>
        <w:rPr>
          <w:rFonts w:ascii="仿宋_GB2312" w:eastAsia="仿宋_GB2312"/>
        </w:rPr>
      </w:pPr>
      <w:r w:rsidRPr="00255073">
        <w:rPr>
          <w:rFonts w:ascii="仿宋_GB2312" w:eastAsia="仿宋_GB2312" w:hint="eastAsia"/>
        </w:rPr>
        <w:t>法国作家罗曼·罗兰说，“放弃独立思考，是一切不幸的核心”。 中法作为两个有独立自主精神的大国，在历史长河的每一次相遇 都能迸发出巨大能量，影响世界行进方向。站在新的历史交汇点 上，让我们携手再出发，推动中法关系取得新的更大成就，造福 两国和世界！</w:t>
      </w:r>
    </w:p>
    <w:p w:rsidR="007A3235" w:rsidRDefault="007A3235" w:rsidP="007A3235">
      <w:pPr>
        <w:jc w:val="center"/>
        <w:rPr>
          <w:rFonts w:ascii="仿宋_GB2312" w:eastAsia="仿宋_GB2312"/>
        </w:rPr>
      </w:pPr>
    </w:p>
    <w:p w:rsidR="007A3235" w:rsidRDefault="007A3235" w:rsidP="007A3235">
      <w:pPr>
        <w:jc w:val="center"/>
        <w:rPr>
          <w:rFonts w:ascii="仿宋_GB2312" w:eastAsia="仿宋_GB2312"/>
        </w:rPr>
      </w:pPr>
    </w:p>
    <w:p w:rsidR="007A3235" w:rsidRDefault="007A3235" w:rsidP="007A3235">
      <w:pPr>
        <w:jc w:val="center"/>
        <w:rPr>
          <w:rFonts w:ascii="仿宋_GB2312" w:eastAsia="仿宋_GB2312"/>
        </w:rPr>
      </w:pPr>
    </w:p>
    <w:p w:rsidR="007A3235" w:rsidRDefault="007A3235" w:rsidP="007A3235">
      <w:pPr>
        <w:jc w:val="center"/>
        <w:rPr>
          <w:rFonts w:ascii="仿宋_GB2312" w:eastAsia="仿宋_GB2312"/>
        </w:rPr>
      </w:pPr>
    </w:p>
    <w:p w:rsidR="007A3235" w:rsidRDefault="007A3235" w:rsidP="007A3235">
      <w:pPr>
        <w:jc w:val="center"/>
        <w:rPr>
          <w:rFonts w:ascii="仿宋_GB2312" w:eastAsia="仿宋_GB2312"/>
        </w:rPr>
      </w:pPr>
    </w:p>
    <w:p w:rsidR="007A3235" w:rsidRDefault="007A3235" w:rsidP="007A3235">
      <w:pPr>
        <w:jc w:val="center"/>
        <w:rPr>
          <w:rFonts w:ascii="仿宋_GB2312" w:eastAsia="仿宋_GB2312"/>
        </w:rPr>
      </w:pPr>
    </w:p>
    <w:p w:rsidR="007A3235" w:rsidRDefault="007A3235" w:rsidP="007A3235">
      <w:pPr>
        <w:jc w:val="center"/>
        <w:rPr>
          <w:rFonts w:ascii="仿宋_GB2312" w:eastAsia="仿宋_GB2312"/>
        </w:rPr>
      </w:pPr>
    </w:p>
    <w:p w:rsidR="007A3235" w:rsidRDefault="007A3235" w:rsidP="007A3235">
      <w:pPr>
        <w:jc w:val="center"/>
        <w:rPr>
          <w:rFonts w:ascii="仿宋_GB2312" w:eastAsia="仿宋_GB2312"/>
        </w:rPr>
      </w:pPr>
    </w:p>
    <w:p w:rsidR="007A3235" w:rsidRDefault="007A3235" w:rsidP="007A3235">
      <w:pPr>
        <w:jc w:val="center"/>
        <w:rPr>
          <w:rFonts w:ascii="仿宋_GB2312" w:eastAsia="仿宋_GB2312"/>
        </w:rPr>
      </w:pPr>
    </w:p>
    <w:p w:rsidR="007A3235" w:rsidRDefault="007A3235" w:rsidP="007A3235">
      <w:pPr>
        <w:jc w:val="center"/>
        <w:rPr>
          <w:rFonts w:ascii="仿宋_GB2312" w:eastAsia="仿宋_GB2312"/>
        </w:rPr>
      </w:pPr>
    </w:p>
    <w:p w:rsidR="007A3235" w:rsidRDefault="007A3235" w:rsidP="007A3235">
      <w:pPr>
        <w:jc w:val="center"/>
        <w:rPr>
          <w:rFonts w:ascii="仿宋_GB2312" w:eastAsia="仿宋_GB2312"/>
        </w:rPr>
      </w:pPr>
    </w:p>
    <w:p w:rsidR="007A3235" w:rsidRDefault="007A3235" w:rsidP="007A3235">
      <w:pPr>
        <w:jc w:val="center"/>
        <w:rPr>
          <w:rFonts w:ascii="仿宋_GB2312" w:eastAsia="仿宋_GB2312"/>
        </w:rPr>
      </w:pPr>
    </w:p>
    <w:p w:rsidR="007A3235" w:rsidRDefault="007A3235" w:rsidP="007A3235">
      <w:pPr>
        <w:jc w:val="center"/>
        <w:rPr>
          <w:rFonts w:ascii="仿宋_GB2312" w:eastAsia="仿宋_GB2312"/>
        </w:rPr>
      </w:pPr>
    </w:p>
    <w:p w:rsidR="007A3235" w:rsidRDefault="007A3235" w:rsidP="007A3235">
      <w:pPr>
        <w:jc w:val="center"/>
        <w:rPr>
          <w:rFonts w:ascii="仿宋_GB2312" w:eastAsia="仿宋_GB2312"/>
        </w:rPr>
      </w:pPr>
    </w:p>
    <w:p w:rsidR="007A3235" w:rsidRPr="000002BB" w:rsidRDefault="007A3235" w:rsidP="007A3235">
      <w:pPr>
        <w:widowControl/>
        <w:spacing w:line="580" w:lineRule="exact"/>
        <w:ind w:firstLine="480"/>
        <w:jc w:val="center"/>
        <w:rPr>
          <w:rFonts w:ascii="方正小标宋_GBK" w:eastAsia="方正小标宋_GBK" w:hAnsi="宋体" w:cs="宋体"/>
          <w:b/>
          <w:kern w:val="0"/>
        </w:rPr>
      </w:pPr>
      <w:r>
        <w:rPr>
          <w:rFonts w:ascii="仿宋_GB2312" w:eastAsia="仿宋_GB2312" w:hint="eastAsia"/>
        </w:rPr>
        <w:lastRenderedPageBreak/>
        <w:t>7、</w:t>
      </w:r>
      <w:r w:rsidRPr="000002BB">
        <w:rPr>
          <w:rFonts w:ascii="方正小标宋_GBK" w:eastAsia="方正小标宋_GBK" w:hAnsi="宋体" w:cs="宋体" w:hint="eastAsia"/>
          <w:b/>
          <w:kern w:val="0"/>
        </w:rPr>
        <w:t>中共江苏省委十四届六次全会召开</w:t>
      </w:r>
      <w:r w:rsidRPr="000002BB">
        <w:rPr>
          <w:rFonts w:ascii="方正小标宋_GBK" w:eastAsia="方正小标宋_GBK" w:hAnsi="宋体" w:cs="宋体" w:hint="eastAsia"/>
          <w:b/>
          <w:bCs/>
          <w:kern w:val="0"/>
        </w:rPr>
        <w:t>加快打造发展新质生产力的重要阵地扎实稳健推进中国式现代化江苏新实践</w:t>
      </w:r>
      <w:r w:rsidRPr="000002BB">
        <w:rPr>
          <w:rFonts w:ascii="方正小标宋_GBK" w:eastAsia="方正小标宋_GBK" w:hAnsi="宋体" w:cs="宋体" w:hint="eastAsia"/>
          <w:b/>
          <w:kern w:val="0"/>
        </w:rPr>
        <w:t>省委常委会主持会议 信长星讲话</w:t>
      </w:r>
    </w:p>
    <w:p w:rsidR="007A3235" w:rsidRPr="000002BB" w:rsidRDefault="007A3235" w:rsidP="007A3235">
      <w:pPr>
        <w:widowControl/>
        <w:spacing w:line="580" w:lineRule="exact"/>
        <w:ind w:firstLine="480"/>
        <w:rPr>
          <w:rFonts w:ascii="仿宋_GB2312" w:eastAsia="仿宋_GB2312" w:hAnsi="宋体" w:cs="宋体"/>
          <w:kern w:val="0"/>
        </w:rPr>
      </w:pPr>
      <w:r w:rsidRPr="000002BB">
        <w:rPr>
          <w:rFonts w:ascii="仿宋_GB2312" w:eastAsia="仿宋_GB2312" w:hAnsi="宋体" w:cs="宋体" w:hint="eastAsia"/>
          <w:kern w:val="0"/>
        </w:rPr>
        <w:t>全会审议通过《中共江苏省委关于深入学习贯彻习近平总书记重要讲话精神加快打造发展新质生产力重要阵地的决定》，审议通过关于批准朱立凡、单忠德同志辞去十四届省委委员职务的《决定》</w:t>
      </w:r>
    </w:p>
    <w:p w:rsidR="007A3235" w:rsidRPr="000002BB" w:rsidRDefault="007A3235" w:rsidP="007A3235">
      <w:pPr>
        <w:widowControl/>
        <w:spacing w:line="580" w:lineRule="exact"/>
        <w:ind w:firstLine="480"/>
        <w:rPr>
          <w:rFonts w:ascii="仿宋_GB2312" w:eastAsia="仿宋_GB2312" w:hAnsi="宋体" w:cs="宋体"/>
          <w:kern w:val="0"/>
        </w:rPr>
      </w:pPr>
      <w:r w:rsidRPr="000002BB">
        <w:rPr>
          <w:rFonts w:ascii="仿宋_GB2312" w:eastAsia="仿宋_GB2312" w:hAnsi="宋体" w:cs="宋体" w:hint="eastAsia"/>
          <w:kern w:val="0"/>
        </w:rPr>
        <w:t>5月30日，中国共产党江苏省第十四届委员会第六次全体会议在南京召开。全会全面贯彻党的二十大和二十届二中全会精神，对深入学习贯彻习近平总书记参加今年全国人代会江苏代表团审议时的重要讲话精神进行全面部署，动员全省上下坚定信心、鼓足干劲、勇挑大梁，牢牢把握高质量发展这个首要任务，加快打造发展新质生产力的重要阵地，扎实稳健推进中国式现代化江苏新实践。</w:t>
      </w:r>
    </w:p>
    <w:p w:rsidR="007A3235" w:rsidRPr="000002BB" w:rsidRDefault="007A3235" w:rsidP="007A3235">
      <w:pPr>
        <w:widowControl/>
        <w:spacing w:line="580" w:lineRule="exact"/>
        <w:rPr>
          <w:rFonts w:ascii="仿宋_GB2312" w:eastAsia="仿宋_GB2312" w:hAnsi="宋体" w:cs="宋体"/>
          <w:kern w:val="0"/>
        </w:rPr>
      </w:pPr>
      <w:r w:rsidRPr="000002BB">
        <w:rPr>
          <w:rFonts w:ascii="仿宋_GB2312" w:eastAsia="仿宋_GB2312" w:hAnsi="宋体" w:cs="宋体" w:hint="eastAsia"/>
          <w:noProof/>
          <w:kern w:val="0"/>
        </w:rPr>
        <mc:AlternateContent>
          <mc:Choice Requires="wps">
            <w:drawing>
              <wp:inline distT="0" distB="0" distL="0" distR="0" wp14:anchorId="77652A14" wp14:editId="7F0C334E">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A8E33" id="矩形 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0002BB">
        <w:rPr>
          <w:rFonts w:ascii="仿宋_GB2312" w:eastAsia="仿宋_GB2312" w:hAnsi="宋体" w:cs="宋体" w:hint="eastAsia"/>
          <w:kern w:val="0"/>
        </w:rPr>
        <w:t>全会审议通过《中共江苏省委关于深入学习贯彻习近平总书记重要讲话精神加快打造发展新质生产力重要阵地的决定》，审议通过关于批准朱立凡、单忠德同志辞去十四届省委委员职务的《决定》。</w:t>
      </w:r>
    </w:p>
    <w:p w:rsidR="007A3235" w:rsidRPr="000002BB" w:rsidRDefault="007A3235" w:rsidP="007A3235">
      <w:pPr>
        <w:widowControl/>
        <w:spacing w:line="580" w:lineRule="exact"/>
        <w:ind w:firstLine="480"/>
        <w:rPr>
          <w:rFonts w:ascii="仿宋_GB2312" w:eastAsia="仿宋_GB2312" w:hAnsi="宋体" w:cs="宋体"/>
          <w:kern w:val="0"/>
        </w:rPr>
      </w:pPr>
      <w:r w:rsidRPr="000002BB">
        <w:rPr>
          <w:rFonts w:ascii="仿宋_GB2312" w:eastAsia="仿宋_GB2312" w:hAnsi="宋体" w:cs="宋体" w:hint="eastAsia"/>
          <w:kern w:val="0"/>
        </w:rPr>
        <w:t>全会指出，深入学习贯彻习近平总书记对江苏工作重要讲话重要指示精神，是我们做好各项工作的根本前提。回望新时代走过的历程，我们都有同样的深刻体会：只要真正用心把总书记重要讲话重要指示精神领悟透、落实好，就一定能够克服前进中的困难挑战，有效应对和破解各种新情况新问题，推动各项工作不断取得新进展新成效。今年全国两会，</w:t>
      </w:r>
      <w:r w:rsidRPr="000002BB">
        <w:rPr>
          <w:rFonts w:ascii="仿宋_GB2312" w:eastAsia="仿宋_GB2312" w:hAnsi="宋体" w:cs="宋体" w:hint="eastAsia"/>
          <w:kern w:val="0"/>
        </w:rPr>
        <w:lastRenderedPageBreak/>
        <w:t>习近平总书记再次亲临江苏代表团参加审议并发表重要讲话，一如既往饱含着对江苏发展的殷切期望，极大激发了全省上下牢记嘱托、感恩奋进、走在前列的信心和动力。全省上下要深刻领悟“坚定信心、鼓足干劲、勇挑大梁”的重大责任，抓住一切有利时机，利用一切有利条件，看准了就抓紧干，把各方面的干劲带起来，全力巩固和增强经济回升向好态势，努力为全国大局作出更大贡献。要深刻领悟发展新质生产力的理论内涵和实践要求，把加快发展新质生产力作为“走在前、做示范”的具体行动，找准切入点、下好先手棋，更大力度塑造发展新动能新优势。要深刻领悟江苏在国家重大区域发展战略中的使命任务，自觉把工作放到“两个大局”的大坐标、大逻辑中去谋划推进，在更大范围内联动构建创新链产业链供应链，把江苏的辐射带动力体现在产业科技创新的牵引功能上、体现在产业链供应链循环畅通的枢纽功能上、体现在国内外资源要素高效整合的配置功能上，更好服务构建新发展格局。</w:t>
      </w:r>
    </w:p>
    <w:p w:rsidR="007A3235" w:rsidRPr="000002BB" w:rsidRDefault="007A3235" w:rsidP="007A3235">
      <w:pPr>
        <w:widowControl/>
        <w:spacing w:line="580" w:lineRule="exact"/>
        <w:ind w:firstLine="480"/>
        <w:rPr>
          <w:rFonts w:ascii="仿宋_GB2312" w:eastAsia="仿宋_GB2312" w:hAnsi="宋体" w:cs="宋体"/>
          <w:kern w:val="0"/>
        </w:rPr>
      </w:pPr>
      <w:r w:rsidRPr="000002BB">
        <w:rPr>
          <w:rFonts w:ascii="仿宋_GB2312" w:eastAsia="仿宋_GB2312" w:hAnsi="宋体" w:cs="宋体" w:hint="eastAsia"/>
          <w:kern w:val="0"/>
        </w:rPr>
        <w:t>全会强调，江苏肩负着习近平总书记赋予的“成为发展新质生产力的重要阵地”这一目标定位。这个“重要阵地”，是具有强劲驱动力的科技创新策源地、引领现代化产业体系建设的新高地、构建新型生产关系的先行地。打造这个“重要阵地”，关键要把握好“先立后破、因地制宜、分类指导”重要方法论。做到先立后破，就要遵循规律、循序渐进，在以新化旧、以立促破上下功夫；做到因地制宜，就要结合自身功能定位，立足本地资源禀赋、产业基础、科研条件等，</w:t>
      </w:r>
      <w:r w:rsidRPr="000002BB">
        <w:rPr>
          <w:rFonts w:ascii="仿宋_GB2312" w:eastAsia="仿宋_GB2312" w:hAnsi="宋体" w:cs="宋体" w:hint="eastAsia"/>
          <w:kern w:val="0"/>
        </w:rPr>
        <w:lastRenderedPageBreak/>
        <w:t>坚持有所为有所不为；做到分类指导，就要加强和改进对经济工作的领导，鼓励各地积极探索实践、做强特色优势，形成多点支撑、协同联动、优势互补的良性发展格局。</w:t>
      </w:r>
    </w:p>
    <w:p w:rsidR="007A3235" w:rsidRPr="000002BB" w:rsidRDefault="007A3235" w:rsidP="007A3235">
      <w:pPr>
        <w:widowControl/>
        <w:spacing w:line="580" w:lineRule="exact"/>
        <w:ind w:firstLine="480"/>
        <w:rPr>
          <w:rFonts w:ascii="仿宋_GB2312" w:eastAsia="仿宋_GB2312" w:hAnsi="宋体" w:cs="宋体"/>
          <w:kern w:val="0"/>
        </w:rPr>
      </w:pPr>
      <w:r w:rsidRPr="000002BB">
        <w:rPr>
          <w:rFonts w:ascii="仿宋_GB2312" w:eastAsia="仿宋_GB2312" w:hAnsi="宋体" w:cs="宋体" w:hint="eastAsia"/>
          <w:kern w:val="0"/>
        </w:rPr>
        <w:t>全会指出，要强化科技创新引领驱动，以打造具有全球影响力的产业科技创新中心为主抓手，打好关键核心技术攻坚战，筑牢重大科创平台支撑，畅通科技成果转化通道，有效发挥企业创新主体作用，为发展新质生产力提供坚实支撑。要推动产业深度转型升级，把坚守实体经济、构建现代化产业体系作为强省之要，推动新兴产业聚链成群、集群突破，积极布局未来产业，支持传统产业高端化、智能化、绿色化转型，着力打造具有国际竞争力的先进制造业基地。要全面推进绿色低碳转型，锚定碳达峰碳中和目标，加强技术创新和推广应用，促进发展方式绿色转型，赋能生态环境高水平保护，持续提升发展“含绿量”。要增强改革开放内生动力，坚持政府作用和市场机制“两只手”协同发力，坚持“两个毫不动摇”，稳步扩大制度型开放，更加注重用改革激活生产要素、用开放集聚生产要素，推动新型要素与传统要素创新配置、高效组合，不断提高全要素生产率。要联动构建区域发展新格局，围绕“1+3”重点功能区建设，把扬子江城市群打造成为新质生产力发展的先行区，支持沿海经济带大力发展海洋新质生产力，支持江淮生态经济区培育发展绿色生产力，支持徐州强化淮海经济区中心城市地位，同时全面融入和服务长江经济带发展和长三角一体化发展战略，积极对接京津冀、粤港澳大湾区等重大战略，拓展新质生产力发展</w:t>
      </w:r>
      <w:r w:rsidRPr="000002BB">
        <w:rPr>
          <w:rFonts w:ascii="仿宋_GB2312" w:eastAsia="仿宋_GB2312" w:hAnsi="宋体" w:cs="宋体" w:hint="eastAsia"/>
          <w:kern w:val="0"/>
        </w:rPr>
        <w:lastRenderedPageBreak/>
        <w:t>空间。要做强人才队伍关键支撑，深化人才工作机制创新，多措并举做好人才引进培育，持续优化人才发展环境，培养造就符合新质生产力发展要求的高素质人才队伍。</w:t>
      </w:r>
    </w:p>
    <w:p w:rsidR="007A3235" w:rsidRPr="000002BB" w:rsidRDefault="007A3235" w:rsidP="007A3235">
      <w:pPr>
        <w:widowControl/>
        <w:spacing w:line="580" w:lineRule="exact"/>
        <w:ind w:firstLine="480"/>
        <w:rPr>
          <w:rFonts w:ascii="仿宋_GB2312" w:eastAsia="仿宋_GB2312" w:hAnsi="宋体" w:cs="宋体"/>
          <w:kern w:val="0"/>
        </w:rPr>
      </w:pPr>
      <w:r w:rsidRPr="000002BB">
        <w:rPr>
          <w:rFonts w:ascii="仿宋_GB2312" w:eastAsia="仿宋_GB2312" w:hAnsi="宋体" w:cs="宋体" w:hint="eastAsia"/>
          <w:kern w:val="0"/>
        </w:rPr>
        <w:t>全会强调，发展新质生产力是一项探索性工作，更要拿出“当表率、做示范、走在前”的果敢担当。要充分发挥全面从严治党引领保障作用，营造凝心聚力干事创业的良好氛围，引导各级干部树立和践行正确政绩观，积极投身发展新质生产力、推动高质量发展、推进江苏现代化建设的火热实践。要坚决纠治形式主义、官僚主义，为基层减负赋能，激励广大干部集中精力谋发展、抓落实。要推动党纪学习教育走深走实，引导党员干部锻造过硬的政治定力、纪律定力、道德定力、抵腐定力，更加自觉地在严格约束下奋发干事创业。</w:t>
      </w:r>
    </w:p>
    <w:p w:rsidR="007A3235" w:rsidRPr="000002BB" w:rsidRDefault="007A3235" w:rsidP="007A3235">
      <w:pPr>
        <w:widowControl/>
        <w:spacing w:line="580" w:lineRule="exact"/>
        <w:ind w:firstLine="480"/>
        <w:rPr>
          <w:rFonts w:ascii="仿宋_GB2312" w:eastAsia="仿宋_GB2312" w:hAnsi="宋体" w:cs="宋体"/>
          <w:kern w:val="0"/>
        </w:rPr>
      </w:pPr>
      <w:r w:rsidRPr="000002BB">
        <w:rPr>
          <w:rFonts w:ascii="仿宋_GB2312" w:eastAsia="仿宋_GB2312" w:hAnsi="宋体" w:cs="宋体" w:hint="eastAsia"/>
          <w:kern w:val="0"/>
        </w:rPr>
        <w:t>全会指出，党的二十大以来，习近平总书记对江苏保障和改善民生等工作多次提出明确要求，我们要不折不扣抓好贯彻落实。民生改善上，要扎实做好重点群体就业创业工作，持续优化教育、医疗、住房、“一老一幼”等公共服务供给。乡村振兴上，要学习运用“千万工程”经验，加快建设宜居宜业和美乡村，稳步促进农民农村共同富裕。文化建设上，要深化文化体制改革，加强文物和文化遗产保护传承，完善博物馆体系建设，促进文旅深度融合，高质量建设文化强省。基层治理上，要坚持和发展新时代“枫桥经验”，提升精细化治理和精准化服务水平。社会稳定上，要强化法治江苏、平安江苏建设，有效防范化解重点领域风险。安全生产上，</w:t>
      </w:r>
      <w:r w:rsidRPr="000002BB">
        <w:rPr>
          <w:rFonts w:ascii="仿宋_GB2312" w:eastAsia="仿宋_GB2312" w:hAnsi="宋体" w:cs="宋体" w:hint="eastAsia"/>
          <w:kern w:val="0"/>
        </w:rPr>
        <w:lastRenderedPageBreak/>
        <w:t>要扎实开展治本攻坚三年行动，切实保障人民群众生命财产安全。</w:t>
      </w:r>
    </w:p>
    <w:p w:rsidR="007A3235" w:rsidRPr="000002BB" w:rsidRDefault="007A3235" w:rsidP="007A3235">
      <w:pPr>
        <w:widowControl/>
        <w:spacing w:line="580" w:lineRule="exact"/>
        <w:ind w:firstLine="480"/>
        <w:rPr>
          <w:rFonts w:ascii="仿宋_GB2312" w:eastAsia="仿宋_GB2312" w:hAnsi="宋体" w:cs="宋体"/>
          <w:kern w:val="0"/>
        </w:rPr>
      </w:pPr>
      <w:r w:rsidRPr="000002BB">
        <w:rPr>
          <w:rFonts w:ascii="仿宋_GB2312" w:eastAsia="仿宋_GB2312" w:hAnsi="宋体" w:cs="宋体" w:hint="eastAsia"/>
          <w:kern w:val="0"/>
        </w:rPr>
        <w:t>全会强调，今年以来，在习近平总书记重要讲话精神指引下，全省上下团结拼搏、攻坚克难，各项工作取得新进展新成效。全年时间将近过半，各项任务艰巨繁重。要全力以赴稳预期强信心，多措并举扩大有效需求，坚定不移转方式增动能，千方百计稳外贸稳外资，用心用情保障改善民生，更好统筹发展和安全，确保完成全年目标任务，努力争取更好结果，坚决扛起“勇挑大梁”的政治责任。</w:t>
      </w:r>
    </w:p>
    <w:p w:rsidR="007A3235" w:rsidRPr="000002BB" w:rsidRDefault="007A3235" w:rsidP="007A3235">
      <w:pPr>
        <w:widowControl/>
        <w:spacing w:line="580" w:lineRule="exact"/>
        <w:ind w:firstLine="480"/>
        <w:rPr>
          <w:rFonts w:ascii="仿宋_GB2312" w:eastAsia="仿宋_GB2312" w:hAnsi="宋体" w:cs="宋体"/>
          <w:kern w:val="0"/>
        </w:rPr>
      </w:pPr>
      <w:r w:rsidRPr="000002BB">
        <w:rPr>
          <w:rFonts w:ascii="仿宋_GB2312" w:eastAsia="仿宋_GB2312" w:hAnsi="宋体" w:cs="宋体" w:hint="eastAsia"/>
          <w:kern w:val="0"/>
        </w:rPr>
        <w:t>省委委员、省委候补委员出席会议。省纪委委员和有关方面负责同志，部分基层一线党的二十大代表和省第十四次党代会代表列席会议。</w:t>
      </w:r>
    </w:p>
    <w:p w:rsidR="007A3235" w:rsidRPr="000002BB" w:rsidRDefault="007A3235" w:rsidP="007A3235">
      <w:pPr>
        <w:spacing w:line="580" w:lineRule="exact"/>
        <w:rPr>
          <w:rFonts w:ascii="仿宋_GB2312" w:eastAsia="仿宋_GB2312"/>
        </w:rPr>
      </w:pPr>
    </w:p>
    <w:p w:rsidR="007A3235" w:rsidRPr="00255073" w:rsidRDefault="007A3235" w:rsidP="007A3235">
      <w:pPr>
        <w:jc w:val="center"/>
        <w:rPr>
          <w:rFonts w:ascii="仿宋_GB2312" w:eastAsia="仿宋_GB2312"/>
        </w:rPr>
      </w:pPr>
    </w:p>
    <w:p w:rsidR="00C4376F" w:rsidRPr="007A3235" w:rsidRDefault="00C4376F" w:rsidP="007A3235">
      <w:pPr>
        <w:rPr>
          <w:rFonts w:ascii="仿宋_GB2312" w:eastAsia="仿宋_GB2312"/>
        </w:rPr>
      </w:pPr>
    </w:p>
    <w:sectPr w:rsidR="00C4376F" w:rsidRPr="007A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073" w:rsidRDefault="00E22073" w:rsidP="00C4376F">
      <w:pPr>
        <w:spacing w:line="240" w:lineRule="auto"/>
      </w:pPr>
      <w:r>
        <w:separator/>
      </w:r>
    </w:p>
  </w:endnote>
  <w:endnote w:type="continuationSeparator" w:id="0">
    <w:p w:rsidR="00E22073" w:rsidRDefault="00E22073" w:rsidP="00C43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073" w:rsidRDefault="00E22073" w:rsidP="00C4376F">
      <w:pPr>
        <w:spacing w:line="240" w:lineRule="auto"/>
      </w:pPr>
      <w:r>
        <w:separator/>
      </w:r>
    </w:p>
  </w:footnote>
  <w:footnote w:type="continuationSeparator" w:id="0">
    <w:p w:rsidR="00E22073" w:rsidRDefault="00E22073" w:rsidP="00C437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E4"/>
    <w:rsid w:val="003E7AF5"/>
    <w:rsid w:val="006765A9"/>
    <w:rsid w:val="007A3235"/>
    <w:rsid w:val="007E4D22"/>
    <w:rsid w:val="00BA05E4"/>
    <w:rsid w:val="00C4376F"/>
    <w:rsid w:val="00E22073"/>
    <w:rsid w:val="00EE0AF7"/>
    <w:rsid w:val="00FB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25793"/>
  <w15:chartTrackingRefBased/>
  <w15:docId w15:val="{8B1FDF11-5DBA-40A2-90DF-11609091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4376F"/>
    <w:pPr>
      <w:widowControl w:val="0"/>
      <w:adjustRightInd w:val="0"/>
      <w:snapToGrid w:val="0"/>
      <w:spacing w:line="540" w:lineRule="exact"/>
      <w:jc w:val="both"/>
    </w:pPr>
    <w:rPr>
      <w:rFonts w:ascii="仿宋" w:eastAsia="仿宋" w:hAnsi="仿宋" w:cs="仿宋"/>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76F"/>
    <w:pPr>
      <w:pBdr>
        <w:bottom w:val="single" w:sz="6" w:space="1" w:color="auto"/>
      </w:pBdr>
      <w:tabs>
        <w:tab w:val="center" w:pos="4153"/>
        <w:tab w:val="right" w:pos="8306"/>
      </w:tabs>
      <w:adjustRightInd/>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4376F"/>
    <w:rPr>
      <w:sz w:val="18"/>
      <w:szCs w:val="18"/>
    </w:rPr>
  </w:style>
  <w:style w:type="paragraph" w:styleId="a5">
    <w:name w:val="footer"/>
    <w:basedOn w:val="a"/>
    <w:link w:val="a6"/>
    <w:uiPriority w:val="99"/>
    <w:unhideWhenUsed/>
    <w:rsid w:val="00C4376F"/>
    <w:pPr>
      <w:tabs>
        <w:tab w:val="center" w:pos="4153"/>
        <w:tab w:val="right" w:pos="8306"/>
      </w:tabs>
      <w:adjustRightInd/>
      <w:spacing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4376F"/>
    <w:rPr>
      <w:sz w:val="18"/>
      <w:szCs w:val="18"/>
    </w:rPr>
  </w:style>
  <w:style w:type="paragraph" w:styleId="a7">
    <w:name w:val="Normal (Web)"/>
    <w:basedOn w:val="a"/>
    <w:uiPriority w:val="99"/>
    <w:unhideWhenUsed/>
    <w:rsid w:val="00C4376F"/>
    <w:pPr>
      <w:widowControl/>
      <w:adjustRightInd/>
      <w:snapToGrid/>
      <w:spacing w:before="100" w:beforeAutospacing="1" w:after="100" w:afterAutospacing="1" w:line="240" w:lineRule="auto"/>
      <w:jc w:val="left"/>
    </w:pPr>
    <w:rPr>
      <w:rFonts w:ascii="宋体" w:eastAsia="宋体" w:hAnsi="宋体" w:cs="宋体"/>
      <w:kern w:val="0"/>
      <w:sz w:val="24"/>
      <w:szCs w:val="24"/>
    </w:rPr>
  </w:style>
  <w:style w:type="character" w:styleId="a8">
    <w:name w:val="Strong"/>
    <w:basedOn w:val="a0"/>
    <w:uiPriority w:val="22"/>
    <w:qFormat/>
    <w:rsid w:val="00C43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41</Pages>
  <Words>2797</Words>
  <Characters>15944</Characters>
  <Application>Microsoft Office Word</Application>
  <DocSecurity>0</DocSecurity>
  <Lines>132</Lines>
  <Paragraphs>37</Paragraphs>
  <ScaleCrop>false</ScaleCrop>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ustc-D39</dc:creator>
  <cp:keywords/>
  <dc:description/>
  <cp:lastModifiedBy>ustc-D39</cp:lastModifiedBy>
  <cp:revision>6</cp:revision>
  <dcterms:created xsi:type="dcterms:W3CDTF">2024-06-19T01:16:00Z</dcterms:created>
  <dcterms:modified xsi:type="dcterms:W3CDTF">2024-06-19T01:28:00Z</dcterms:modified>
</cp:coreProperties>
</file>